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901F0" w14:textId="77777777" w:rsidR="00C73762" w:rsidRDefault="00174491" w:rsidP="00174491">
      <w:proofErr w:type="gramStart"/>
      <w:r w:rsidRPr="008F090B">
        <w:rPr>
          <w:b/>
        </w:rPr>
        <w:t>CONDOTTE A RISCHIO</w:t>
      </w:r>
      <w:r>
        <w:t xml:space="preserve">: </w:t>
      </w:r>
      <w:r w:rsidRPr="008F090B">
        <w:rPr>
          <w:b/>
          <w:i/>
        </w:rPr>
        <w:t>SESSUALI (gravidanze, HIV) OBESITA’, FUMO, ABUSO alcolici e sostanze</w:t>
      </w:r>
      <w:proofErr w:type="gramEnd"/>
    </w:p>
    <w:p w14:paraId="7A7C6180" w14:textId="77777777" w:rsidR="00174491" w:rsidRDefault="00174491" w:rsidP="00174491"/>
    <w:p w14:paraId="53379F7A" w14:textId="77777777" w:rsidR="0062452D" w:rsidRPr="009721B7" w:rsidRDefault="00174491" w:rsidP="009721B7">
      <w:pPr>
        <w:jc w:val="both"/>
        <w:rPr>
          <w:rFonts w:cs="Verdana"/>
          <w:color w:val="262626"/>
          <w:sz w:val="22"/>
          <w:szCs w:val="22"/>
        </w:rPr>
      </w:pPr>
      <w:r w:rsidRPr="009721B7">
        <w:rPr>
          <w:sz w:val="22"/>
          <w:szCs w:val="22"/>
        </w:rPr>
        <w:t>La percezione del rischio e della vulnerabilità sono riconosciute come centrali nell’assunzione o meno di comportamenti a rischio. Tali percezioni sono mediate da fattori cognitivi (</w:t>
      </w:r>
      <w:proofErr w:type="spellStart"/>
      <w:r w:rsidRPr="009721B7">
        <w:rPr>
          <w:sz w:val="22"/>
          <w:szCs w:val="22"/>
        </w:rPr>
        <w:t>bias</w:t>
      </w:r>
      <w:proofErr w:type="spellEnd"/>
      <w:r w:rsidRPr="009721B7">
        <w:rPr>
          <w:sz w:val="22"/>
          <w:szCs w:val="22"/>
        </w:rPr>
        <w:t xml:space="preserve"> </w:t>
      </w:r>
      <w:proofErr w:type="gramStart"/>
      <w:r w:rsidRPr="009721B7">
        <w:rPr>
          <w:sz w:val="22"/>
          <w:szCs w:val="22"/>
        </w:rPr>
        <w:t>e</w:t>
      </w:r>
      <w:proofErr w:type="gramEnd"/>
      <w:r w:rsidRPr="009721B7">
        <w:rPr>
          <w:sz w:val="22"/>
          <w:szCs w:val="22"/>
        </w:rPr>
        <w:t xml:space="preserve"> euristiche) motivazionali, contestuali e culturali. In adolescenza, l’assunzione di rischio </w:t>
      </w:r>
      <w:r w:rsidR="009A0E94" w:rsidRPr="009721B7">
        <w:rPr>
          <w:sz w:val="22"/>
          <w:szCs w:val="22"/>
        </w:rPr>
        <w:t>e la tendenza a ricercare emozioni forti (</w:t>
      </w:r>
      <w:proofErr w:type="spellStart"/>
      <w:r w:rsidR="009A0E94" w:rsidRPr="009721B7">
        <w:rPr>
          <w:sz w:val="22"/>
          <w:szCs w:val="22"/>
        </w:rPr>
        <w:t>sensation</w:t>
      </w:r>
      <w:proofErr w:type="spellEnd"/>
      <w:r w:rsidR="009A0E94" w:rsidRPr="009721B7">
        <w:rPr>
          <w:sz w:val="22"/>
          <w:szCs w:val="22"/>
        </w:rPr>
        <w:t xml:space="preserve"> </w:t>
      </w:r>
      <w:proofErr w:type="spellStart"/>
      <w:r w:rsidR="009A0E94" w:rsidRPr="009721B7">
        <w:rPr>
          <w:sz w:val="22"/>
          <w:szCs w:val="22"/>
        </w:rPr>
        <w:t>seeking</w:t>
      </w:r>
      <w:proofErr w:type="spellEnd"/>
      <w:r w:rsidR="009A0E94" w:rsidRPr="009721B7">
        <w:rPr>
          <w:sz w:val="22"/>
          <w:szCs w:val="22"/>
        </w:rPr>
        <w:t xml:space="preserve">) </w:t>
      </w:r>
      <w:r w:rsidRPr="009721B7">
        <w:rPr>
          <w:sz w:val="22"/>
          <w:szCs w:val="22"/>
        </w:rPr>
        <w:t>diviene un modo per mettere alla prova</w:t>
      </w:r>
      <w:r w:rsidR="00912557" w:rsidRPr="009721B7">
        <w:rPr>
          <w:sz w:val="22"/>
          <w:szCs w:val="22"/>
        </w:rPr>
        <w:t xml:space="preserve"> le proprie capacità e competenze, serve a sperimentare padronanza e affermare</w:t>
      </w:r>
      <w:r w:rsidRPr="009721B7">
        <w:rPr>
          <w:sz w:val="22"/>
          <w:szCs w:val="22"/>
        </w:rPr>
        <w:t xml:space="preserve"> la propria autonomia</w:t>
      </w:r>
      <w:r w:rsidR="00912557" w:rsidRPr="009721B7">
        <w:rPr>
          <w:sz w:val="22"/>
          <w:szCs w:val="22"/>
        </w:rPr>
        <w:t xml:space="preserve"> nel processo </w:t>
      </w:r>
      <w:proofErr w:type="gramStart"/>
      <w:r w:rsidR="00912557" w:rsidRPr="009721B7">
        <w:rPr>
          <w:sz w:val="22"/>
          <w:szCs w:val="22"/>
        </w:rPr>
        <w:t xml:space="preserve">di </w:t>
      </w:r>
      <w:proofErr w:type="gramEnd"/>
      <w:r w:rsidR="00912557" w:rsidRPr="009721B7">
        <w:rPr>
          <w:sz w:val="22"/>
          <w:szCs w:val="22"/>
        </w:rPr>
        <w:t xml:space="preserve">individuazione della propria identità. Per </w:t>
      </w:r>
      <w:proofErr w:type="spellStart"/>
      <w:r w:rsidR="00912557" w:rsidRPr="009721B7">
        <w:rPr>
          <w:sz w:val="22"/>
          <w:szCs w:val="22"/>
        </w:rPr>
        <w:t>Erikson</w:t>
      </w:r>
      <w:proofErr w:type="spellEnd"/>
      <w:proofErr w:type="gramStart"/>
      <w:r w:rsidR="00912557" w:rsidRPr="009721B7">
        <w:rPr>
          <w:sz w:val="22"/>
          <w:szCs w:val="22"/>
        </w:rPr>
        <w:t xml:space="preserve"> </w:t>
      </w:r>
      <w:r w:rsidR="005B2D6F" w:rsidRPr="009721B7">
        <w:rPr>
          <w:sz w:val="22"/>
          <w:szCs w:val="22"/>
        </w:rPr>
        <w:t>infatti</w:t>
      </w:r>
      <w:proofErr w:type="gramEnd"/>
      <w:r w:rsidR="005B2D6F" w:rsidRPr="009721B7">
        <w:rPr>
          <w:sz w:val="22"/>
          <w:szCs w:val="22"/>
        </w:rPr>
        <w:t xml:space="preserve"> l’</w:t>
      </w:r>
      <w:r w:rsidR="00912557" w:rsidRPr="009721B7">
        <w:rPr>
          <w:sz w:val="22"/>
          <w:szCs w:val="22"/>
        </w:rPr>
        <w:t xml:space="preserve">acquisizione dell’identità che è il </w:t>
      </w:r>
      <w:r w:rsidR="00912557" w:rsidRPr="009721B7">
        <w:rPr>
          <w:rFonts w:cs="Verdana"/>
          <w:color w:val="262626"/>
          <w:sz w:val="22"/>
          <w:szCs w:val="22"/>
        </w:rPr>
        <w:t>compito evolutivo dell’adolescente, avviene tramite il gioco fra sperime</w:t>
      </w:r>
      <w:r w:rsidR="005B2D6F" w:rsidRPr="009721B7">
        <w:rPr>
          <w:rFonts w:cs="Verdana"/>
          <w:color w:val="262626"/>
          <w:sz w:val="22"/>
          <w:szCs w:val="22"/>
        </w:rPr>
        <w:t xml:space="preserve">ntazione e </w:t>
      </w:r>
      <w:r w:rsidR="00912557" w:rsidRPr="009721B7">
        <w:rPr>
          <w:rFonts w:cs="Verdana"/>
          <w:color w:val="262626"/>
          <w:sz w:val="22"/>
          <w:szCs w:val="22"/>
        </w:rPr>
        <w:t xml:space="preserve">identificazione. Attraverso la </w:t>
      </w:r>
      <w:proofErr w:type="gramStart"/>
      <w:r w:rsidR="00912557" w:rsidRPr="009721B7">
        <w:rPr>
          <w:rFonts w:cs="Verdana"/>
          <w:color w:val="262626"/>
          <w:sz w:val="22"/>
          <w:szCs w:val="22"/>
        </w:rPr>
        <w:t>sperimentazione il</w:t>
      </w:r>
      <w:proofErr w:type="gramEnd"/>
      <w:r w:rsidR="00912557" w:rsidRPr="009721B7">
        <w:rPr>
          <w:rFonts w:cs="Verdana"/>
          <w:color w:val="262626"/>
          <w:sz w:val="22"/>
          <w:szCs w:val="22"/>
        </w:rPr>
        <w:t xml:space="preserve"> soggetto adolescente si confronta con diverse regole e valori e assume differenti ruoli, speri</w:t>
      </w:r>
      <w:r w:rsidR="005B2D6F" w:rsidRPr="009721B7">
        <w:rPr>
          <w:rFonts w:cs="Verdana"/>
          <w:color w:val="262626"/>
          <w:sz w:val="22"/>
          <w:szCs w:val="22"/>
        </w:rPr>
        <w:t>mentando anche i propri limiti</w:t>
      </w:r>
      <w:r w:rsidR="00912557" w:rsidRPr="009721B7">
        <w:rPr>
          <w:rFonts w:cs="Verdana"/>
          <w:color w:val="262626"/>
          <w:sz w:val="22"/>
          <w:szCs w:val="22"/>
        </w:rPr>
        <w:t xml:space="preserve">. </w:t>
      </w:r>
      <w:r w:rsidR="005B2D6F" w:rsidRPr="009721B7">
        <w:rPr>
          <w:rFonts w:cs="Verdana"/>
          <w:color w:val="262626"/>
          <w:sz w:val="22"/>
          <w:szCs w:val="22"/>
        </w:rPr>
        <w:t>L</w:t>
      </w:r>
      <w:r w:rsidR="009A0E94" w:rsidRPr="009721B7">
        <w:rPr>
          <w:rFonts w:cs="Verdana"/>
          <w:color w:val="262626"/>
          <w:sz w:val="22"/>
          <w:szCs w:val="22"/>
        </w:rPr>
        <w:t xml:space="preserve">’adolescente vive cambiamenti cognitivi, fisici, emotivi e sociali, che spesso sono fonte di disagio e in soggetti vulnerabili può </w:t>
      </w:r>
      <w:r w:rsidR="005B2D6F" w:rsidRPr="009721B7">
        <w:rPr>
          <w:rFonts w:cs="Verdana"/>
          <w:color w:val="262626"/>
          <w:sz w:val="22"/>
          <w:szCs w:val="22"/>
        </w:rPr>
        <w:t>attuarsi nella messa in atto di comportamenti risch</w:t>
      </w:r>
      <w:r w:rsidR="009A0E94" w:rsidRPr="009721B7">
        <w:rPr>
          <w:rFonts w:cs="Verdana"/>
          <w:color w:val="262626"/>
          <w:sz w:val="22"/>
          <w:szCs w:val="22"/>
        </w:rPr>
        <w:t xml:space="preserve">iosi, in una sorta di acting out del disagio che provano, conseguenza anche di un ottimismo irrealistico e un senso </w:t>
      </w:r>
      <w:proofErr w:type="gramStart"/>
      <w:r w:rsidR="009A0E94" w:rsidRPr="009721B7">
        <w:rPr>
          <w:rFonts w:cs="Verdana"/>
          <w:color w:val="262626"/>
          <w:sz w:val="22"/>
          <w:szCs w:val="22"/>
        </w:rPr>
        <w:t xml:space="preserve">di </w:t>
      </w:r>
      <w:proofErr w:type="gramEnd"/>
      <w:r w:rsidR="009A0E94" w:rsidRPr="009721B7">
        <w:rPr>
          <w:rFonts w:cs="Verdana"/>
          <w:color w:val="262626"/>
          <w:sz w:val="22"/>
          <w:szCs w:val="22"/>
        </w:rPr>
        <w:t>invulnerabilità tipicamente adolescenziale</w:t>
      </w:r>
      <w:r w:rsidR="005B2D6F" w:rsidRPr="009721B7">
        <w:rPr>
          <w:rFonts w:cs="Verdana"/>
          <w:color w:val="262626"/>
          <w:sz w:val="22"/>
          <w:szCs w:val="22"/>
        </w:rPr>
        <w:t>.</w:t>
      </w:r>
      <w:r w:rsidR="00BB1680" w:rsidRPr="009721B7">
        <w:rPr>
          <w:rFonts w:cs="Verdana"/>
          <w:color w:val="262626"/>
          <w:sz w:val="22"/>
          <w:szCs w:val="22"/>
        </w:rPr>
        <w:t xml:space="preserve"> Occorre quindi</w:t>
      </w:r>
      <w:r w:rsidR="009A0E94" w:rsidRPr="009721B7">
        <w:rPr>
          <w:rFonts w:cs="Verdana"/>
          <w:color w:val="262626"/>
          <w:sz w:val="22"/>
          <w:szCs w:val="22"/>
        </w:rPr>
        <w:t>,</w:t>
      </w:r>
      <w:r w:rsidR="00BB1680" w:rsidRPr="009721B7">
        <w:rPr>
          <w:rFonts w:cs="Verdana"/>
          <w:color w:val="262626"/>
          <w:sz w:val="22"/>
          <w:szCs w:val="22"/>
        </w:rPr>
        <w:t xml:space="preserve"> oltre che fornire informazioni e conoscenze chiare rispetto alle condotte a rischio e le conseguenze sulla salute e </w:t>
      </w:r>
      <w:r w:rsidR="00B11092" w:rsidRPr="009721B7">
        <w:rPr>
          <w:rFonts w:cs="Verdana"/>
          <w:color w:val="262626"/>
          <w:sz w:val="22"/>
          <w:szCs w:val="22"/>
        </w:rPr>
        <w:t>benessere psicologico e sociale, modificare le motivazioni e</w:t>
      </w:r>
      <w:r w:rsidR="0026397E" w:rsidRPr="009721B7">
        <w:rPr>
          <w:rFonts w:cs="Verdana"/>
          <w:color w:val="262626"/>
          <w:sz w:val="22"/>
          <w:szCs w:val="22"/>
        </w:rPr>
        <w:t xml:space="preserve"> la</w:t>
      </w:r>
      <w:r w:rsidR="00B11092" w:rsidRPr="009721B7">
        <w:rPr>
          <w:rFonts w:cs="Verdana"/>
          <w:color w:val="262626"/>
          <w:sz w:val="22"/>
          <w:szCs w:val="22"/>
        </w:rPr>
        <w:t xml:space="preserve"> percezione dei comportamenti, dotando l’adolescente di competenze e abilità personali e interpersonali</w:t>
      </w:r>
      <w:r w:rsidR="009A0E94" w:rsidRPr="009721B7">
        <w:rPr>
          <w:rFonts w:cs="Verdana"/>
          <w:color w:val="262626"/>
          <w:sz w:val="22"/>
          <w:szCs w:val="22"/>
        </w:rPr>
        <w:t xml:space="preserve"> per fronteggiare in modo efficace le problematiche legate allo sviluppo e non solo</w:t>
      </w:r>
      <w:r w:rsidR="00B11092" w:rsidRPr="009721B7">
        <w:rPr>
          <w:rFonts w:cs="Verdana"/>
          <w:color w:val="262626"/>
          <w:sz w:val="22"/>
          <w:szCs w:val="22"/>
        </w:rPr>
        <w:t>.</w:t>
      </w:r>
      <w:r w:rsidR="006019D0" w:rsidRPr="009721B7">
        <w:rPr>
          <w:rFonts w:cs="Verdana"/>
          <w:color w:val="262626"/>
          <w:sz w:val="22"/>
          <w:szCs w:val="22"/>
        </w:rPr>
        <w:t xml:space="preserve"> </w:t>
      </w:r>
    </w:p>
    <w:p w14:paraId="0D2B069C" w14:textId="17EDF0B3" w:rsidR="0062452D" w:rsidRPr="009721B7" w:rsidRDefault="0062452D" w:rsidP="009721B7">
      <w:pPr>
        <w:jc w:val="both"/>
        <w:rPr>
          <w:rFonts w:cs="Times"/>
          <w:sz w:val="22"/>
          <w:szCs w:val="22"/>
        </w:rPr>
      </w:pPr>
      <w:r w:rsidRPr="009721B7">
        <w:rPr>
          <w:rFonts w:cs="Times"/>
          <w:sz w:val="22"/>
          <w:szCs w:val="22"/>
        </w:rPr>
        <w:t xml:space="preserve">Secondo L’OMS è importante partire dalla scuola e </w:t>
      </w:r>
      <w:proofErr w:type="gramStart"/>
      <w:r w:rsidRPr="009721B7">
        <w:rPr>
          <w:rFonts w:cs="Times"/>
          <w:sz w:val="22"/>
          <w:szCs w:val="22"/>
        </w:rPr>
        <w:t>contesti</w:t>
      </w:r>
      <w:proofErr w:type="gramEnd"/>
      <w:r w:rsidRPr="009721B7">
        <w:rPr>
          <w:rFonts w:cs="Times"/>
          <w:sz w:val="22"/>
          <w:szCs w:val="22"/>
        </w:rPr>
        <w:t xml:space="preserve"> di apprendimento per prevenire comportamenti a rischio nei giovani, promuovendo non solo la salute fisica ma anche psicologica e sociale, attraverso le “</w:t>
      </w:r>
      <w:proofErr w:type="spellStart"/>
      <w:r w:rsidRPr="009721B7">
        <w:rPr>
          <w:rFonts w:cs="Times"/>
          <w:sz w:val="22"/>
          <w:szCs w:val="22"/>
        </w:rPr>
        <w:t>skill</w:t>
      </w:r>
      <w:proofErr w:type="spellEnd"/>
      <w:r w:rsidRPr="009721B7">
        <w:rPr>
          <w:rFonts w:cs="Times"/>
          <w:sz w:val="22"/>
          <w:szCs w:val="22"/>
        </w:rPr>
        <w:t xml:space="preserve"> for life” o “life </w:t>
      </w:r>
      <w:proofErr w:type="spellStart"/>
      <w:r w:rsidRPr="009721B7">
        <w:rPr>
          <w:rFonts w:cs="Times"/>
          <w:sz w:val="22"/>
          <w:szCs w:val="22"/>
        </w:rPr>
        <w:t>skill</w:t>
      </w:r>
      <w:proofErr w:type="spellEnd"/>
      <w:r w:rsidRPr="009721B7">
        <w:rPr>
          <w:rFonts w:cs="Times"/>
          <w:sz w:val="22"/>
          <w:szCs w:val="22"/>
        </w:rPr>
        <w:t xml:space="preserve">” (Bollettino, 1992). Con </w:t>
      </w:r>
      <w:proofErr w:type="gramStart"/>
      <w:r w:rsidRPr="009721B7">
        <w:rPr>
          <w:rFonts w:cs="Times"/>
          <w:sz w:val="22"/>
          <w:szCs w:val="22"/>
        </w:rPr>
        <w:t>tale</w:t>
      </w:r>
      <w:proofErr w:type="gramEnd"/>
      <w:r w:rsidRPr="009721B7">
        <w:rPr>
          <w:rFonts w:cs="Times"/>
          <w:sz w:val="22"/>
          <w:szCs w:val="22"/>
        </w:rPr>
        <w:t xml:space="preserve"> espressione si intendono quelle competenze che sono utili per relazionarsi in maniera efficace con gli altri, per affrontare i problemi e gestire lo stress e le pressioni quotidiane. Le life </w:t>
      </w:r>
      <w:proofErr w:type="spellStart"/>
      <w:r w:rsidRPr="009721B7">
        <w:rPr>
          <w:rFonts w:cs="Times"/>
          <w:sz w:val="22"/>
          <w:szCs w:val="22"/>
        </w:rPr>
        <w:t>skill</w:t>
      </w:r>
      <w:proofErr w:type="spellEnd"/>
      <w:r w:rsidRPr="009721B7">
        <w:rPr>
          <w:rFonts w:cs="Times"/>
          <w:sz w:val="22"/>
          <w:szCs w:val="22"/>
        </w:rPr>
        <w:t xml:space="preserve"> riguardano:</w:t>
      </w:r>
    </w:p>
    <w:p w14:paraId="46A942D2" w14:textId="77777777" w:rsidR="0062452D" w:rsidRPr="009721B7" w:rsidRDefault="0062452D" w:rsidP="009721B7">
      <w:pPr>
        <w:pStyle w:val="Paragrafoelenco"/>
        <w:numPr>
          <w:ilvl w:val="0"/>
          <w:numId w:val="3"/>
        </w:numPr>
        <w:jc w:val="both"/>
        <w:rPr>
          <w:rFonts w:cs="Times"/>
          <w:sz w:val="22"/>
          <w:szCs w:val="22"/>
        </w:rPr>
      </w:pPr>
      <w:proofErr w:type="spellStart"/>
      <w:r w:rsidRPr="009721B7">
        <w:rPr>
          <w:rFonts w:cs="Times"/>
          <w:sz w:val="22"/>
          <w:szCs w:val="22"/>
        </w:rPr>
        <w:t>Decision</w:t>
      </w:r>
      <w:proofErr w:type="spellEnd"/>
      <w:r w:rsidRPr="009721B7">
        <w:rPr>
          <w:rFonts w:cs="Times"/>
          <w:sz w:val="22"/>
          <w:szCs w:val="22"/>
        </w:rPr>
        <w:t xml:space="preserve"> </w:t>
      </w:r>
      <w:proofErr w:type="spellStart"/>
      <w:r w:rsidRPr="009721B7">
        <w:rPr>
          <w:rFonts w:cs="Times"/>
          <w:sz w:val="22"/>
          <w:szCs w:val="22"/>
        </w:rPr>
        <w:t>making</w:t>
      </w:r>
      <w:proofErr w:type="spellEnd"/>
      <w:r w:rsidRPr="009721B7">
        <w:rPr>
          <w:rFonts w:cs="Times"/>
          <w:sz w:val="22"/>
          <w:szCs w:val="22"/>
        </w:rPr>
        <w:t xml:space="preserve">: riguarda la capacità di prendere decisioni in maniera efficace, valutando il </w:t>
      </w:r>
      <w:proofErr w:type="gramStart"/>
      <w:r w:rsidRPr="009721B7">
        <w:rPr>
          <w:rFonts w:cs="Times"/>
          <w:sz w:val="22"/>
          <w:szCs w:val="22"/>
        </w:rPr>
        <w:t>contesto</w:t>
      </w:r>
      <w:proofErr w:type="gramEnd"/>
      <w:r w:rsidRPr="009721B7">
        <w:rPr>
          <w:rFonts w:cs="Times"/>
          <w:sz w:val="22"/>
          <w:szCs w:val="22"/>
        </w:rPr>
        <w:t>, procurandosi informazioni e ragionando in maniera critica e autonoma.</w:t>
      </w:r>
    </w:p>
    <w:p w14:paraId="66755C50" w14:textId="77777777" w:rsidR="0062452D" w:rsidRPr="009721B7" w:rsidRDefault="0062452D" w:rsidP="009721B7">
      <w:pPr>
        <w:pStyle w:val="Paragrafoelenco"/>
        <w:numPr>
          <w:ilvl w:val="0"/>
          <w:numId w:val="3"/>
        </w:numPr>
        <w:jc w:val="both"/>
        <w:rPr>
          <w:rFonts w:cs="Times"/>
          <w:sz w:val="22"/>
          <w:szCs w:val="22"/>
        </w:rPr>
      </w:pPr>
      <w:proofErr w:type="spellStart"/>
      <w:proofErr w:type="gramStart"/>
      <w:r w:rsidRPr="009721B7">
        <w:rPr>
          <w:rFonts w:cs="Times"/>
          <w:sz w:val="22"/>
          <w:szCs w:val="22"/>
        </w:rPr>
        <w:t>Problem</w:t>
      </w:r>
      <w:proofErr w:type="spellEnd"/>
      <w:r w:rsidRPr="009721B7">
        <w:rPr>
          <w:rFonts w:cs="Times"/>
          <w:sz w:val="22"/>
          <w:szCs w:val="22"/>
        </w:rPr>
        <w:t xml:space="preserve"> </w:t>
      </w:r>
      <w:proofErr w:type="spellStart"/>
      <w:r w:rsidRPr="009721B7">
        <w:rPr>
          <w:rFonts w:cs="Times"/>
          <w:sz w:val="22"/>
          <w:szCs w:val="22"/>
        </w:rPr>
        <w:t>solving</w:t>
      </w:r>
      <w:proofErr w:type="spellEnd"/>
      <w:r w:rsidRPr="009721B7">
        <w:rPr>
          <w:rFonts w:cs="Times"/>
          <w:sz w:val="22"/>
          <w:szCs w:val="22"/>
        </w:rPr>
        <w:t>: Riguarda la capacità di risoluzione dei problemi, gestendo efficacemente stress, decisione, successo e fallimento.</w:t>
      </w:r>
      <w:proofErr w:type="gramEnd"/>
    </w:p>
    <w:p w14:paraId="3F6343BA" w14:textId="77777777" w:rsidR="0062452D" w:rsidRPr="009721B7" w:rsidRDefault="0062452D" w:rsidP="009721B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9721B7">
        <w:rPr>
          <w:sz w:val="22"/>
          <w:szCs w:val="22"/>
        </w:rPr>
        <w:t xml:space="preserve">Creatività: riguarda la capacità di ragionare in modo originale, modificando e integrando le conoscenze per arrivare a nuove </w:t>
      </w:r>
      <w:proofErr w:type="gramStart"/>
      <w:r w:rsidRPr="009721B7">
        <w:rPr>
          <w:sz w:val="22"/>
          <w:szCs w:val="22"/>
        </w:rPr>
        <w:t>alternative</w:t>
      </w:r>
      <w:proofErr w:type="gramEnd"/>
      <w:r w:rsidRPr="009721B7">
        <w:rPr>
          <w:sz w:val="22"/>
          <w:szCs w:val="22"/>
        </w:rPr>
        <w:t>.</w:t>
      </w:r>
    </w:p>
    <w:p w14:paraId="5E2A082A" w14:textId="77777777" w:rsidR="0062452D" w:rsidRPr="009721B7" w:rsidRDefault="0062452D" w:rsidP="009721B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9721B7">
        <w:rPr>
          <w:sz w:val="22"/>
          <w:szCs w:val="22"/>
        </w:rPr>
        <w:t xml:space="preserve">Senso critico: riguarda la capacità di pensare autonomamente, rimanendo attori attivi e non passivi del </w:t>
      </w:r>
      <w:proofErr w:type="gramStart"/>
      <w:r w:rsidRPr="009721B7">
        <w:rPr>
          <w:sz w:val="22"/>
          <w:szCs w:val="22"/>
        </w:rPr>
        <w:t>contesto</w:t>
      </w:r>
      <w:proofErr w:type="gramEnd"/>
      <w:r w:rsidRPr="009721B7">
        <w:rPr>
          <w:sz w:val="22"/>
          <w:szCs w:val="22"/>
        </w:rPr>
        <w:t xml:space="preserve"> sociale e culturale.</w:t>
      </w:r>
    </w:p>
    <w:p w14:paraId="0D882C0C" w14:textId="77777777" w:rsidR="0062452D" w:rsidRPr="009721B7" w:rsidRDefault="0062452D" w:rsidP="009721B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9721B7">
        <w:rPr>
          <w:sz w:val="22"/>
          <w:szCs w:val="22"/>
        </w:rPr>
        <w:t>Comunicazione efficace: l’abilità di saper utilizzare in modo appropriato e chiaro il linguaggio e la comunicazione.</w:t>
      </w:r>
      <w:proofErr w:type="gramEnd"/>
    </w:p>
    <w:p w14:paraId="3C0E7458" w14:textId="77777777" w:rsidR="0062452D" w:rsidRPr="009721B7" w:rsidRDefault="0062452D" w:rsidP="009721B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9721B7">
        <w:rPr>
          <w:sz w:val="22"/>
          <w:szCs w:val="22"/>
        </w:rPr>
        <w:t>Abilità relazionali: capacità di stabilire e mantenere relazioni sociali.</w:t>
      </w:r>
    </w:p>
    <w:p w14:paraId="11921F5A" w14:textId="77777777" w:rsidR="0062452D" w:rsidRPr="009721B7" w:rsidRDefault="0062452D" w:rsidP="009721B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9721B7">
        <w:rPr>
          <w:sz w:val="22"/>
          <w:szCs w:val="22"/>
        </w:rPr>
        <w:t xml:space="preserve">Autocoscienza: è la conoscenza di se stessi, delle proprie abilità </w:t>
      </w:r>
      <w:proofErr w:type="gramStart"/>
      <w:r w:rsidRPr="009721B7">
        <w:rPr>
          <w:sz w:val="22"/>
          <w:szCs w:val="22"/>
        </w:rPr>
        <w:t>ed</w:t>
      </w:r>
      <w:proofErr w:type="gramEnd"/>
      <w:r w:rsidRPr="009721B7">
        <w:rPr>
          <w:sz w:val="22"/>
          <w:szCs w:val="22"/>
        </w:rPr>
        <w:t xml:space="preserve"> attitudini.</w:t>
      </w:r>
    </w:p>
    <w:p w14:paraId="2DC968D5" w14:textId="77777777" w:rsidR="0062452D" w:rsidRPr="009721B7" w:rsidRDefault="0062452D" w:rsidP="009721B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9721B7">
        <w:rPr>
          <w:sz w:val="22"/>
          <w:szCs w:val="22"/>
        </w:rPr>
        <w:t>Empatia: è la capacità di comprendere e ascoltare gli altri senza giudicare e preservando i propri confini.</w:t>
      </w:r>
    </w:p>
    <w:p w14:paraId="22C78281" w14:textId="77777777" w:rsidR="0062452D" w:rsidRPr="009721B7" w:rsidRDefault="0062452D" w:rsidP="009721B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9721B7">
        <w:rPr>
          <w:sz w:val="22"/>
          <w:szCs w:val="22"/>
        </w:rPr>
        <w:t>Gestione emozioni: implica la capacità di riconoscere, modulare e controllare le proprie emozioni.</w:t>
      </w:r>
    </w:p>
    <w:p w14:paraId="5AE66182" w14:textId="77777777" w:rsidR="0062452D" w:rsidRPr="009721B7" w:rsidRDefault="0062452D" w:rsidP="009721B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9721B7">
        <w:rPr>
          <w:sz w:val="22"/>
          <w:szCs w:val="22"/>
        </w:rPr>
        <w:t>Gestione dello stress: capacità di resistere allo stato di tensione e apprensione dovuto a problemi e imprevisti di varia natura.</w:t>
      </w:r>
      <w:proofErr w:type="gramEnd"/>
    </w:p>
    <w:p w14:paraId="10B55B85" w14:textId="5D1F19BB" w:rsidR="00174491" w:rsidRPr="009721B7" w:rsidRDefault="00174491" w:rsidP="009721B7">
      <w:pPr>
        <w:jc w:val="both"/>
        <w:rPr>
          <w:rFonts w:cs="Verdana"/>
          <w:color w:val="262626"/>
          <w:sz w:val="22"/>
          <w:szCs w:val="22"/>
        </w:rPr>
      </w:pPr>
    </w:p>
    <w:p w14:paraId="41497D72" w14:textId="77777777" w:rsidR="009721B7" w:rsidRDefault="009721B7" w:rsidP="009721B7">
      <w:pPr>
        <w:jc w:val="both"/>
        <w:rPr>
          <w:rFonts w:cs="Verdana"/>
          <w:color w:val="262626"/>
          <w:sz w:val="22"/>
          <w:szCs w:val="22"/>
        </w:rPr>
      </w:pPr>
    </w:p>
    <w:p w14:paraId="3B5E58DA" w14:textId="77777777" w:rsidR="009721B7" w:rsidRDefault="009721B7" w:rsidP="009721B7">
      <w:pPr>
        <w:jc w:val="both"/>
        <w:rPr>
          <w:rFonts w:cs="Verdana"/>
          <w:color w:val="262626"/>
          <w:sz w:val="22"/>
          <w:szCs w:val="22"/>
        </w:rPr>
      </w:pPr>
    </w:p>
    <w:p w14:paraId="38AF88B1" w14:textId="77777777" w:rsidR="00BB1680" w:rsidRPr="009721B7" w:rsidRDefault="008F090B" w:rsidP="009721B7">
      <w:pPr>
        <w:jc w:val="both"/>
        <w:rPr>
          <w:rFonts w:cs="Verdana"/>
          <w:b/>
          <w:color w:val="262626"/>
          <w:sz w:val="22"/>
          <w:szCs w:val="22"/>
        </w:rPr>
      </w:pPr>
      <w:r w:rsidRPr="009721B7">
        <w:rPr>
          <w:rFonts w:cs="Verdana"/>
          <w:b/>
          <w:color w:val="262626"/>
          <w:sz w:val="22"/>
          <w:szCs w:val="22"/>
        </w:rPr>
        <w:t>CONDOTTE SESSUALI:</w:t>
      </w:r>
    </w:p>
    <w:p w14:paraId="411BB436" w14:textId="064B0218" w:rsidR="00FA4A31" w:rsidRPr="009721B7" w:rsidRDefault="00C76ECD" w:rsidP="009721B7">
      <w:pPr>
        <w:pStyle w:val="Nessunaspaziatura"/>
        <w:jc w:val="both"/>
        <w:rPr>
          <w:b/>
          <w:sz w:val="22"/>
          <w:szCs w:val="22"/>
        </w:rPr>
      </w:pPr>
      <w:r w:rsidRPr="009721B7">
        <w:rPr>
          <w:b/>
          <w:sz w:val="22"/>
          <w:szCs w:val="22"/>
        </w:rPr>
        <w:t xml:space="preserve">TITOLO: </w:t>
      </w:r>
      <w:proofErr w:type="gramStart"/>
      <w:r w:rsidR="00C15526" w:rsidRPr="009721B7">
        <w:rPr>
          <w:b/>
          <w:sz w:val="22"/>
          <w:szCs w:val="22"/>
        </w:rPr>
        <w:t>Alimentare</w:t>
      </w:r>
      <w:proofErr w:type="gramEnd"/>
      <w:r w:rsidR="00C15526" w:rsidRPr="009721B7">
        <w:rPr>
          <w:b/>
          <w:sz w:val="22"/>
          <w:szCs w:val="22"/>
        </w:rPr>
        <w:t xml:space="preserve"> l’amore.</w:t>
      </w:r>
    </w:p>
    <w:p w14:paraId="4A6AB47E" w14:textId="77777777" w:rsidR="00C76ECD" w:rsidRPr="009721B7" w:rsidRDefault="00C76ECD" w:rsidP="009721B7">
      <w:pPr>
        <w:pStyle w:val="Nessunaspaziatura"/>
        <w:jc w:val="both"/>
        <w:rPr>
          <w:sz w:val="22"/>
          <w:szCs w:val="22"/>
        </w:rPr>
      </w:pPr>
    </w:p>
    <w:p w14:paraId="5EDD4126" w14:textId="625A170B" w:rsidR="002D1E09" w:rsidRPr="009721B7" w:rsidRDefault="002D1E09" w:rsidP="009721B7">
      <w:pPr>
        <w:pStyle w:val="Nessunaspaziatura"/>
        <w:jc w:val="both"/>
        <w:rPr>
          <w:sz w:val="22"/>
          <w:szCs w:val="22"/>
        </w:rPr>
      </w:pPr>
      <w:r w:rsidRPr="009721B7">
        <w:rPr>
          <w:sz w:val="22"/>
          <w:szCs w:val="22"/>
        </w:rPr>
        <w:t xml:space="preserve">I rischi legati al comportamento sessuale in adolescenza non riguardano soltanto le gravidanze indesiderate o le infezioni sessualmente trasmissibili ma riguardano, sul piano psicologico, l’attività sessuale precoce, legata alla </w:t>
      </w:r>
      <w:proofErr w:type="gramStart"/>
      <w:r w:rsidRPr="009721B7">
        <w:rPr>
          <w:sz w:val="22"/>
          <w:szCs w:val="22"/>
        </w:rPr>
        <w:t>carenza</w:t>
      </w:r>
      <w:proofErr w:type="gramEnd"/>
      <w:r w:rsidRPr="009721B7">
        <w:rPr>
          <w:sz w:val="22"/>
          <w:szCs w:val="22"/>
        </w:rPr>
        <w:t xml:space="preserve"> di competenze relazionali ed emotive necessarie per vivere positivamente l’esperienza sessuale. Diventa quindi importante promuovere atteggiamenti sani attraverso interventi mirati di educazione alla sessualità </w:t>
      </w:r>
      <w:r w:rsidR="008F090B" w:rsidRPr="009721B7">
        <w:rPr>
          <w:sz w:val="22"/>
          <w:szCs w:val="22"/>
        </w:rPr>
        <w:t xml:space="preserve">e all’affettività </w:t>
      </w:r>
      <w:r w:rsidRPr="009721B7">
        <w:rPr>
          <w:sz w:val="22"/>
          <w:szCs w:val="22"/>
        </w:rPr>
        <w:t xml:space="preserve">al fine di potenziare le competenze relazioni ed emotive (life </w:t>
      </w:r>
      <w:proofErr w:type="spellStart"/>
      <w:r w:rsidRPr="009721B7">
        <w:rPr>
          <w:sz w:val="22"/>
          <w:szCs w:val="22"/>
        </w:rPr>
        <w:t>Skills</w:t>
      </w:r>
      <w:proofErr w:type="spellEnd"/>
      <w:r w:rsidRPr="009721B7">
        <w:rPr>
          <w:sz w:val="22"/>
          <w:szCs w:val="22"/>
        </w:rPr>
        <w:t xml:space="preserve">) </w:t>
      </w:r>
      <w:r w:rsidR="0062452D" w:rsidRPr="009721B7">
        <w:rPr>
          <w:sz w:val="22"/>
          <w:szCs w:val="22"/>
        </w:rPr>
        <w:t xml:space="preserve">che sono </w:t>
      </w:r>
      <w:r w:rsidRPr="009721B7">
        <w:rPr>
          <w:sz w:val="22"/>
          <w:szCs w:val="22"/>
        </w:rPr>
        <w:t xml:space="preserve">fattori </w:t>
      </w:r>
      <w:proofErr w:type="gramStart"/>
      <w:r w:rsidRPr="009721B7">
        <w:rPr>
          <w:sz w:val="22"/>
          <w:szCs w:val="22"/>
        </w:rPr>
        <w:t>determinanti</w:t>
      </w:r>
      <w:proofErr w:type="gramEnd"/>
      <w:r w:rsidRPr="009721B7">
        <w:rPr>
          <w:sz w:val="22"/>
          <w:szCs w:val="22"/>
        </w:rPr>
        <w:t xml:space="preserve"> per il benessere e la salute degli adolescenti. </w:t>
      </w:r>
    </w:p>
    <w:p w14:paraId="69193E39" w14:textId="77777777" w:rsidR="00350536" w:rsidRPr="009721B7" w:rsidRDefault="00350536" w:rsidP="009721B7">
      <w:pPr>
        <w:jc w:val="both"/>
        <w:rPr>
          <w:rFonts w:cs="Verdana"/>
          <w:color w:val="262626"/>
          <w:sz w:val="22"/>
          <w:szCs w:val="22"/>
        </w:rPr>
      </w:pPr>
    </w:p>
    <w:p w14:paraId="0874EE5F" w14:textId="77777777" w:rsidR="007D160F" w:rsidRPr="009721B7" w:rsidRDefault="007D160F" w:rsidP="009721B7">
      <w:pPr>
        <w:jc w:val="both"/>
        <w:rPr>
          <w:rFonts w:cs="Verdana"/>
          <w:color w:val="262626"/>
          <w:sz w:val="22"/>
          <w:szCs w:val="22"/>
        </w:rPr>
      </w:pPr>
      <w:r w:rsidRPr="009721B7">
        <w:rPr>
          <w:rFonts w:cs="Verdana"/>
          <w:b/>
          <w:color w:val="262626"/>
          <w:sz w:val="22"/>
          <w:szCs w:val="22"/>
        </w:rPr>
        <w:lastRenderedPageBreak/>
        <w:t>Obiettivo generale:</w:t>
      </w:r>
      <w:r w:rsidRPr="009721B7">
        <w:rPr>
          <w:rFonts w:cs="Verdana"/>
          <w:color w:val="262626"/>
          <w:sz w:val="22"/>
          <w:szCs w:val="22"/>
        </w:rPr>
        <w:t xml:space="preserve"> prevenire le condotte sessuali a rischio informando i giovani sulle</w:t>
      </w:r>
      <w:r w:rsidR="005B5794" w:rsidRPr="009721B7">
        <w:rPr>
          <w:rFonts w:cs="Verdana"/>
          <w:color w:val="262626"/>
          <w:sz w:val="22"/>
          <w:szCs w:val="22"/>
        </w:rPr>
        <w:t xml:space="preserve"> </w:t>
      </w:r>
      <w:r w:rsidRPr="009721B7">
        <w:rPr>
          <w:rFonts w:cs="Verdana"/>
          <w:color w:val="262626"/>
          <w:sz w:val="22"/>
          <w:szCs w:val="22"/>
        </w:rPr>
        <w:t xml:space="preserve">conseguenze </w:t>
      </w:r>
      <w:r w:rsidR="005B5794" w:rsidRPr="009721B7">
        <w:rPr>
          <w:rFonts w:cs="Verdana"/>
          <w:color w:val="262626"/>
          <w:sz w:val="22"/>
          <w:szCs w:val="22"/>
        </w:rPr>
        <w:t xml:space="preserve">per la salute (malattie) e per la propria vita (gravidanze) e sulle condotte alternative e protettive, aumentando conoscenze e consapevolezza dei rischi, abilità di decisione, </w:t>
      </w:r>
      <w:proofErr w:type="gramStart"/>
      <w:r w:rsidR="005B5794" w:rsidRPr="009721B7">
        <w:rPr>
          <w:rFonts w:cs="Verdana"/>
          <w:color w:val="262626"/>
          <w:sz w:val="22"/>
          <w:szCs w:val="22"/>
        </w:rPr>
        <w:t xml:space="preserve">capacità </w:t>
      </w:r>
      <w:r w:rsidR="00AE2FE1" w:rsidRPr="009721B7">
        <w:rPr>
          <w:rFonts w:cs="Verdana"/>
          <w:color w:val="262626"/>
          <w:sz w:val="22"/>
          <w:szCs w:val="22"/>
        </w:rPr>
        <w:t>assertive e relazionali educando</w:t>
      </w:r>
      <w:proofErr w:type="gramEnd"/>
      <w:r w:rsidR="00AE2FE1" w:rsidRPr="009721B7">
        <w:rPr>
          <w:rFonts w:cs="Verdana"/>
          <w:color w:val="262626"/>
          <w:sz w:val="22"/>
          <w:szCs w:val="22"/>
        </w:rPr>
        <w:t xml:space="preserve"> all’affettività e non solo alla sessualità.</w:t>
      </w:r>
    </w:p>
    <w:p w14:paraId="08E967F0" w14:textId="77777777" w:rsidR="005B5794" w:rsidRPr="009721B7" w:rsidRDefault="005B5794" w:rsidP="009721B7">
      <w:pPr>
        <w:jc w:val="both"/>
        <w:rPr>
          <w:rFonts w:cs="Verdana"/>
          <w:color w:val="262626"/>
          <w:sz w:val="22"/>
          <w:szCs w:val="22"/>
        </w:rPr>
      </w:pPr>
    </w:p>
    <w:p w14:paraId="7D452937" w14:textId="77777777" w:rsidR="005B5794" w:rsidRPr="009721B7" w:rsidRDefault="005B5794" w:rsidP="009721B7">
      <w:pPr>
        <w:jc w:val="both"/>
        <w:rPr>
          <w:rFonts w:cs="Verdana"/>
          <w:b/>
          <w:color w:val="262626"/>
          <w:sz w:val="22"/>
          <w:szCs w:val="22"/>
        </w:rPr>
      </w:pPr>
      <w:proofErr w:type="spellStart"/>
      <w:r w:rsidRPr="009721B7">
        <w:rPr>
          <w:rFonts w:cs="Verdana"/>
          <w:b/>
          <w:color w:val="262626"/>
          <w:sz w:val="22"/>
          <w:szCs w:val="22"/>
        </w:rPr>
        <w:t>Obietivi</w:t>
      </w:r>
      <w:proofErr w:type="spellEnd"/>
      <w:r w:rsidRPr="009721B7">
        <w:rPr>
          <w:rFonts w:cs="Verdana"/>
          <w:b/>
          <w:color w:val="262626"/>
          <w:sz w:val="22"/>
          <w:szCs w:val="22"/>
        </w:rPr>
        <w:t xml:space="preserve"> specifici:</w:t>
      </w:r>
    </w:p>
    <w:p w14:paraId="614B2AAD" w14:textId="77777777" w:rsidR="005B5794" w:rsidRPr="009721B7" w:rsidRDefault="005B5794" w:rsidP="009721B7">
      <w:pPr>
        <w:pStyle w:val="Paragrafoelenco"/>
        <w:numPr>
          <w:ilvl w:val="0"/>
          <w:numId w:val="1"/>
        </w:numPr>
        <w:jc w:val="both"/>
        <w:rPr>
          <w:rFonts w:cs="Verdana"/>
          <w:color w:val="262626"/>
          <w:sz w:val="22"/>
          <w:szCs w:val="22"/>
        </w:rPr>
      </w:pPr>
      <w:r w:rsidRPr="009721B7">
        <w:rPr>
          <w:rFonts w:cs="Verdana"/>
          <w:color w:val="262626"/>
          <w:sz w:val="22"/>
          <w:szCs w:val="22"/>
        </w:rPr>
        <w:t xml:space="preserve">Informare sulle conseguenze delle condotte sessuali a rischio e sulle </w:t>
      </w:r>
      <w:proofErr w:type="gramStart"/>
      <w:r w:rsidRPr="009721B7">
        <w:rPr>
          <w:rFonts w:cs="Verdana"/>
          <w:color w:val="262626"/>
          <w:sz w:val="22"/>
          <w:szCs w:val="22"/>
        </w:rPr>
        <w:t>modalità</w:t>
      </w:r>
      <w:proofErr w:type="gramEnd"/>
      <w:r w:rsidRPr="009721B7">
        <w:rPr>
          <w:rFonts w:cs="Verdana"/>
          <w:color w:val="262626"/>
          <w:sz w:val="22"/>
          <w:szCs w:val="22"/>
        </w:rPr>
        <w:t xml:space="preserve"> alternative.</w:t>
      </w:r>
    </w:p>
    <w:p w14:paraId="1BB106E4" w14:textId="77777777" w:rsidR="005B5794" w:rsidRPr="009721B7" w:rsidRDefault="005B5794" w:rsidP="009721B7">
      <w:pPr>
        <w:pStyle w:val="Paragrafoelenco"/>
        <w:numPr>
          <w:ilvl w:val="0"/>
          <w:numId w:val="1"/>
        </w:numPr>
        <w:jc w:val="both"/>
        <w:rPr>
          <w:rFonts w:cs="Verdana"/>
          <w:color w:val="262626"/>
          <w:sz w:val="22"/>
          <w:szCs w:val="22"/>
        </w:rPr>
      </w:pPr>
      <w:r w:rsidRPr="009721B7">
        <w:rPr>
          <w:rFonts w:cs="Verdana"/>
          <w:color w:val="262626"/>
          <w:sz w:val="22"/>
          <w:szCs w:val="22"/>
        </w:rPr>
        <w:t>Incrementare la motivazione a comportamenti adattivi</w:t>
      </w:r>
      <w:r w:rsidR="00AE2FE1" w:rsidRPr="009721B7">
        <w:rPr>
          <w:rFonts w:cs="Verdana"/>
          <w:color w:val="262626"/>
          <w:sz w:val="22"/>
          <w:szCs w:val="22"/>
        </w:rPr>
        <w:t xml:space="preserve"> educando all’affettività.</w:t>
      </w:r>
    </w:p>
    <w:p w14:paraId="71621CB6" w14:textId="77777777" w:rsidR="005B5794" w:rsidRPr="009721B7" w:rsidRDefault="005B5794" w:rsidP="009721B7">
      <w:pPr>
        <w:pStyle w:val="Paragrafoelenco"/>
        <w:numPr>
          <w:ilvl w:val="0"/>
          <w:numId w:val="1"/>
        </w:numPr>
        <w:jc w:val="both"/>
        <w:rPr>
          <w:rFonts w:cs="Verdana"/>
          <w:color w:val="262626"/>
          <w:sz w:val="22"/>
          <w:szCs w:val="22"/>
        </w:rPr>
      </w:pPr>
      <w:r w:rsidRPr="009721B7">
        <w:rPr>
          <w:rFonts w:cs="Verdana"/>
          <w:color w:val="262626"/>
          <w:sz w:val="22"/>
          <w:szCs w:val="22"/>
        </w:rPr>
        <w:t>Incrementare capacità e abilità personali e sociali.</w:t>
      </w:r>
    </w:p>
    <w:p w14:paraId="5BF461AF" w14:textId="77777777" w:rsidR="00C2118E" w:rsidRPr="009721B7" w:rsidRDefault="00C2118E" w:rsidP="009721B7">
      <w:pPr>
        <w:jc w:val="both"/>
        <w:rPr>
          <w:rFonts w:cs="Verdana"/>
          <w:color w:val="262626"/>
          <w:sz w:val="22"/>
          <w:szCs w:val="22"/>
        </w:rPr>
      </w:pPr>
    </w:p>
    <w:p w14:paraId="4954623F" w14:textId="77777777" w:rsidR="005B5794" w:rsidRPr="009721B7" w:rsidRDefault="00C2118E" w:rsidP="009721B7">
      <w:pPr>
        <w:jc w:val="both"/>
        <w:rPr>
          <w:rFonts w:cs="Verdana"/>
          <w:color w:val="262626"/>
          <w:sz w:val="22"/>
          <w:szCs w:val="22"/>
        </w:rPr>
      </w:pPr>
      <w:r w:rsidRPr="009721B7">
        <w:rPr>
          <w:rFonts w:cs="Verdana"/>
          <w:b/>
          <w:color w:val="262626"/>
          <w:sz w:val="22"/>
          <w:szCs w:val="22"/>
        </w:rPr>
        <w:t>Metodologia:</w:t>
      </w:r>
      <w:r w:rsidRPr="009721B7">
        <w:rPr>
          <w:rFonts w:cs="Verdana"/>
          <w:color w:val="262626"/>
          <w:sz w:val="22"/>
          <w:szCs w:val="22"/>
        </w:rPr>
        <w:t xml:space="preserve"> educazione socio-affettiva</w:t>
      </w:r>
    </w:p>
    <w:p w14:paraId="4549E566" w14:textId="77777777" w:rsidR="00C2118E" w:rsidRPr="009721B7" w:rsidRDefault="00C2118E" w:rsidP="009721B7">
      <w:pPr>
        <w:jc w:val="both"/>
        <w:rPr>
          <w:rFonts w:cs="Verdana"/>
          <w:color w:val="262626"/>
          <w:sz w:val="22"/>
          <w:szCs w:val="22"/>
        </w:rPr>
      </w:pPr>
    </w:p>
    <w:p w14:paraId="3EF26414" w14:textId="77777777" w:rsidR="007D160F" w:rsidRPr="009721B7" w:rsidRDefault="007D160F" w:rsidP="009721B7">
      <w:pPr>
        <w:jc w:val="both"/>
        <w:rPr>
          <w:rFonts w:cs="Verdana"/>
          <w:b/>
          <w:color w:val="262626"/>
          <w:sz w:val="22"/>
          <w:szCs w:val="22"/>
        </w:rPr>
      </w:pPr>
      <w:r w:rsidRPr="009721B7">
        <w:rPr>
          <w:rFonts w:cs="Verdana"/>
          <w:b/>
          <w:color w:val="262626"/>
          <w:sz w:val="22"/>
          <w:szCs w:val="22"/>
        </w:rPr>
        <w:t>Fase</w:t>
      </w:r>
      <w:r w:rsidR="0048217F" w:rsidRPr="009721B7">
        <w:rPr>
          <w:rFonts w:cs="Verdana"/>
          <w:b/>
          <w:color w:val="262626"/>
          <w:sz w:val="22"/>
          <w:szCs w:val="22"/>
        </w:rPr>
        <w:t xml:space="preserve"> </w:t>
      </w:r>
      <w:proofErr w:type="gramStart"/>
      <w:r w:rsidRPr="009721B7">
        <w:rPr>
          <w:rFonts w:cs="Verdana"/>
          <w:b/>
          <w:color w:val="262626"/>
          <w:sz w:val="22"/>
          <w:szCs w:val="22"/>
        </w:rPr>
        <w:t>1</w:t>
      </w:r>
      <w:proofErr w:type="gramEnd"/>
      <w:r w:rsidRPr="009721B7">
        <w:rPr>
          <w:rFonts w:cs="Verdana"/>
          <w:b/>
          <w:color w:val="262626"/>
          <w:sz w:val="22"/>
          <w:szCs w:val="22"/>
        </w:rPr>
        <w:t>: Presentazione del progetto:</w:t>
      </w:r>
    </w:p>
    <w:p w14:paraId="73F62DED" w14:textId="77777777" w:rsidR="008F090B" w:rsidRPr="009721B7" w:rsidRDefault="008F090B" w:rsidP="009721B7">
      <w:pPr>
        <w:jc w:val="both"/>
        <w:rPr>
          <w:rFonts w:cs="Verdana"/>
          <w:color w:val="262626"/>
          <w:sz w:val="22"/>
          <w:szCs w:val="22"/>
        </w:rPr>
      </w:pPr>
      <w:r w:rsidRPr="009721B7">
        <w:rPr>
          <w:rFonts w:cs="Verdana"/>
          <w:color w:val="262626"/>
          <w:sz w:val="22"/>
          <w:szCs w:val="22"/>
        </w:rPr>
        <w:t xml:space="preserve">Presentazione del progetto in aula magna davanti agli studenti </w:t>
      </w:r>
      <w:proofErr w:type="gramStart"/>
      <w:r w:rsidRPr="009721B7">
        <w:rPr>
          <w:rFonts w:cs="Verdana"/>
          <w:color w:val="262626"/>
          <w:sz w:val="22"/>
          <w:szCs w:val="22"/>
        </w:rPr>
        <w:t>a cui</w:t>
      </w:r>
      <w:proofErr w:type="gramEnd"/>
      <w:r w:rsidRPr="009721B7">
        <w:rPr>
          <w:rFonts w:cs="Verdana"/>
          <w:color w:val="262626"/>
          <w:sz w:val="22"/>
          <w:szCs w:val="22"/>
        </w:rPr>
        <w:t xml:space="preserve"> si somministra un questionario su bisogni e aspettative.</w:t>
      </w:r>
    </w:p>
    <w:p w14:paraId="2226FD47" w14:textId="77777777" w:rsidR="00C76ECD" w:rsidRPr="009721B7" w:rsidRDefault="00C76ECD" w:rsidP="009721B7">
      <w:pPr>
        <w:jc w:val="both"/>
        <w:rPr>
          <w:sz w:val="22"/>
          <w:szCs w:val="22"/>
        </w:rPr>
      </w:pPr>
      <w:proofErr w:type="spellStart"/>
      <w:r w:rsidRPr="009721B7">
        <w:rPr>
          <w:rFonts w:cs="Verdana"/>
          <w:color w:val="262626"/>
          <w:sz w:val="22"/>
          <w:szCs w:val="22"/>
        </w:rPr>
        <w:t>StrumentI</w:t>
      </w:r>
      <w:proofErr w:type="spellEnd"/>
      <w:r w:rsidRPr="009721B7">
        <w:rPr>
          <w:rFonts w:cs="Verdana"/>
          <w:color w:val="262626"/>
          <w:sz w:val="22"/>
          <w:szCs w:val="22"/>
        </w:rPr>
        <w:t xml:space="preserve">: </w:t>
      </w:r>
      <w:proofErr w:type="spellStart"/>
      <w:r w:rsidRPr="009721B7">
        <w:rPr>
          <w:b/>
          <w:i/>
          <w:sz w:val="22"/>
          <w:szCs w:val="22"/>
        </w:rPr>
        <w:t>Quality</w:t>
      </w:r>
      <w:proofErr w:type="spellEnd"/>
      <w:r w:rsidRPr="009721B7">
        <w:rPr>
          <w:b/>
          <w:i/>
          <w:sz w:val="22"/>
          <w:szCs w:val="22"/>
        </w:rPr>
        <w:t xml:space="preserve"> of life </w:t>
      </w:r>
      <w:proofErr w:type="spellStart"/>
      <w:r w:rsidRPr="009721B7">
        <w:rPr>
          <w:b/>
          <w:i/>
          <w:sz w:val="22"/>
          <w:szCs w:val="22"/>
        </w:rPr>
        <w:t>Profile</w:t>
      </w:r>
      <w:proofErr w:type="spellEnd"/>
      <w:r w:rsidRPr="009721B7">
        <w:rPr>
          <w:sz w:val="22"/>
          <w:szCs w:val="22"/>
        </w:rPr>
        <w:t xml:space="preserve"> per adolescenti, che permette di esplorare la percezione soggettiva di salute, relazioni sociali e </w:t>
      </w:r>
      <w:proofErr w:type="gramStart"/>
      <w:r w:rsidRPr="009721B7">
        <w:rPr>
          <w:sz w:val="22"/>
          <w:szCs w:val="22"/>
        </w:rPr>
        <w:t>contesto</w:t>
      </w:r>
      <w:proofErr w:type="gramEnd"/>
      <w:r w:rsidRPr="009721B7">
        <w:rPr>
          <w:sz w:val="22"/>
          <w:szCs w:val="22"/>
        </w:rPr>
        <w:t>.</w:t>
      </w:r>
    </w:p>
    <w:p w14:paraId="464CD50F" w14:textId="477BE352" w:rsidR="003906D0" w:rsidRPr="009721B7" w:rsidRDefault="0048217F" w:rsidP="009721B7">
      <w:pPr>
        <w:jc w:val="both"/>
        <w:rPr>
          <w:rFonts w:cs="Verdana"/>
          <w:b/>
          <w:color w:val="262626"/>
          <w:sz w:val="22"/>
          <w:szCs w:val="22"/>
        </w:rPr>
      </w:pPr>
      <w:r w:rsidRPr="009721B7">
        <w:rPr>
          <w:rFonts w:cs="Verdana"/>
          <w:b/>
          <w:color w:val="262626"/>
          <w:sz w:val="22"/>
          <w:szCs w:val="22"/>
        </w:rPr>
        <w:t xml:space="preserve">Fase </w:t>
      </w:r>
      <w:proofErr w:type="gramStart"/>
      <w:r w:rsidRPr="009721B7">
        <w:rPr>
          <w:rFonts w:cs="Verdana"/>
          <w:b/>
          <w:color w:val="262626"/>
          <w:sz w:val="22"/>
          <w:szCs w:val="22"/>
        </w:rPr>
        <w:t>2</w:t>
      </w:r>
      <w:proofErr w:type="gramEnd"/>
      <w:r w:rsidRPr="009721B7">
        <w:rPr>
          <w:rFonts w:cs="Verdana"/>
          <w:b/>
          <w:color w:val="262626"/>
          <w:sz w:val="22"/>
          <w:szCs w:val="22"/>
        </w:rPr>
        <w:t>:</w:t>
      </w:r>
      <w:r w:rsidR="00350536" w:rsidRPr="009721B7">
        <w:rPr>
          <w:rFonts w:cs="Verdana"/>
          <w:b/>
          <w:color w:val="262626"/>
          <w:sz w:val="22"/>
          <w:szCs w:val="22"/>
        </w:rPr>
        <w:t xml:space="preserve"> Informazione </w:t>
      </w:r>
      <w:r w:rsidR="00C76ECD" w:rsidRPr="009721B7">
        <w:rPr>
          <w:rFonts w:cs="Verdana"/>
          <w:b/>
          <w:color w:val="262626"/>
          <w:sz w:val="22"/>
          <w:szCs w:val="22"/>
        </w:rPr>
        <w:t>su condotte sessuali a rischio,</w:t>
      </w:r>
      <w:r w:rsidR="003906D0" w:rsidRPr="009721B7">
        <w:rPr>
          <w:rFonts w:cs="Verdana"/>
          <w:b/>
          <w:color w:val="262626"/>
          <w:sz w:val="22"/>
          <w:szCs w:val="22"/>
        </w:rPr>
        <w:t xml:space="preserve"> modalità </w:t>
      </w:r>
      <w:r w:rsidR="00350536" w:rsidRPr="009721B7">
        <w:rPr>
          <w:rFonts w:cs="Verdana"/>
          <w:b/>
          <w:color w:val="262626"/>
          <w:sz w:val="22"/>
          <w:szCs w:val="22"/>
        </w:rPr>
        <w:t>alter</w:t>
      </w:r>
      <w:r w:rsidR="003906D0" w:rsidRPr="009721B7">
        <w:rPr>
          <w:rFonts w:cs="Verdana"/>
          <w:b/>
          <w:color w:val="262626"/>
          <w:sz w:val="22"/>
          <w:szCs w:val="22"/>
        </w:rPr>
        <w:t>native e servizi sul territorio:</w:t>
      </w:r>
    </w:p>
    <w:p w14:paraId="0C9672F3" w14:textId="27E47E20" w:rsidR="00350536" w:rsidRPr="009721B7" w:rsidRDefault="003906D0" w:rsidP="009721B7">
      <w:pPr>
        <w:jc w:val="both"/>
        <w:rPr>
          <w:sz w:val="22"/>
          <w:szCs w:val="22"/>
        </w:rPr>
      </w:pPr>
      <w:r w:rsidRPr="009721B7">
        <w:rPr>
          <w:sz w:val="22"/>
          <w:szCs w:val="22"/>
        </w:rPr>
        <w:t xml:space="preserve">Un </w:t>
      </w:r>
      <w:r w:rsidRPr="009721B7">
        <w:rPr>
          <w:b/>
          <w:i/>
          <w:sz w:val="22"/>
          <w:szCs w:val="22"/>
        </w:rPr>
        <w:t>medico ginecologo</w:t>
      </w:r>
      <w:r w:rsidRPr="009721B7">
        <w:rPr>
          <w:sz w:val="22"/>
          <w:szCs w:val="22"/>
        </w:rPr>
        <w:t>,</w:t>
      </w:r>
      <w:r w:rsidR="00350536" w:rsidRPr="009721B7">
        <w:rPr>
          <w:sz w:val="22"/>
          <w:szCs w:val="22"/>
        </w:rPr>
        <w:t xml:space="preserve"> </w:t>
      </w:r>
      <w:r w:rsidRPr="009721B7">
        <w:rPr>
          <w:sz w:val="22"/>
          <w:szCs w:val="22"/>
        </w:rPr>
        <w:t xml:space="preserve">informa i ragazzi </w:t>
      </w:r>
      <w:r w:rsidR="00862942" w:rsidRPr="009721B7">
        <w:rPr>
          <w:sz w:val="22"/>
          <w:szCs w:val="22"/>
        </w:rPr>
        <w:t xml:space="preserve">sui cambiamenti fisici e corporei in adolescenza, </w:t>
      </w:r>
      <w:r w:rsidRPr="009721B7">
        <w:rPr>
          <w:sz w:val="22"/>
          <w:szCs w:val="22"/>
        </w:rPr>
        <w:t xml:space="preserve">sulle </w:t>
      </w:r>
      <w:r w:rsidR="00C76ECD" w:rsidRPr="009721B7">
        <w:rPr>
          <w:sz w:val="22"/>
          <w:szCs w:val="22"/>
        </w:rPr>
        <w:t>infezioni sessualmente trasmissibili</w:t>
      </w:r>
      <w:r w:rsidR="00350536" w:rsidRPr="009721B7">
        <w:rPr>
          <w:sz w:val="22"/>
          <w:szCs w:val="22"/>
        </w:rPr>
        <w:t xml:space="preserve">, </w:t>
      </w:r>
      <w:r w:rsidRPr="009721B7">
        <w:rPr>
          <w:sz w:val="22"/>
          <w:szCs w:val="22"/>
        </w:rPr>
        <w:t xml:space="preserve">sull’uso di preservativi e contraccettivi per </w:t>
      </w:r>
      <w:r w:rsidR="00350536" w:rsidRPr="009721B7">
        <w:rPr>
          <w:sz w:val="22"/>
          <w:szCs w:val="22"/>
        </w:rPr>
        <w:t>e</w:t>
      </w:r>
      <w:r w:rsidRPr="009721B7">
        <w:rPr>
          <w:sz w:val="22"/>
          <w:szCs w:val="22"/>
        </w:rPr>
        <w:t xml:space="preserve">vitare gravidanze indesiderate. </w:t>
      </w:r>
      <w:r w:rsidR="00350536" w:rsidRPr="009721B7">
        <w:rPr>
          <w:sz w:val="22"/>
          <w:szCs w:val="22"/>
        </w:rPr>
        <w:t>Spiega</w:t>
      </w:r>
      <w:r w:rsidRPr="009721B7">
        <w:rPr>
          <w:sz w:val="22"/>
          <w:szCs w:val="22"/>
        </w:rPr>
        <w:t xml:space="preserve"> cosa fare dopo un rapporto se</w:t>
      </w:r>
      <w:r w:rsidR="00C76ECD" w:rsidRPr="009721B7">
        <w:rPr>
          <w:sz w:val="22"/>
          <w:szCs w:val="22"/>
        </w:rPr>
        <w:t>ssuale non protetto e illustra</w:t>
      </w:r>
      <w:r w:rsidRPr="009721B7">
        <w:rPr>
          <w:sz w:val="22"/>
          <w:szCs w:val="22"/>
        </w:rPr>
        <w:t xml:space="preserve"> il funzionamento dei consultori presenti sul territorio.</w:t>
      </w:r>
    </w:p>
    <w:p w14:paraId="02C4873C" w14:textId="77777777" w:rsidR="00646F9B" w:rsidRPr="009721B7" w:rsidRDefault="003906D0" w:rsidP="009721B7">
      <w:pPr>
        <w:jc w:val="both"/>
        <w:rPr>
          <w:rFonts w:cs="Verdana"/>
          <w:b/>
          <w:color w:val="262626"/>
          <w:sz w:val="22"/>
          <w:szCs w:val="22"/>
        </w:rPr>
      </w:pPr>
      <w:r w:rsidRPr="009721B7">
        <w:rPr>
          <w:b/>
          <w:sz w:val="22"/>
          <w:szCs w:val="22"/>
        </w:rPr>
        <w:t xml:space="preserve">Fase </w:t>
      </w:r>
      <w:proofErr w:type="gramStart"/>
      <w:r w:rsidRPr="009721B7">
        <w:rPr>
          <w:b/>
          <w:sz w:val="22"/>
          <w:szCs w:val="22"/>
        </w:rPr>
        <w:t>3</w:t>
      </w:r>
      <w:proofErr w:type="gramEnd"/>
      <w:r w:rsidRPr="009721B7">
        <w:rPr>
          <w:b/>
          <w:sz w:val="22"/>
          <w:szCs w:val="22"/>
        </w:rPr>
        <w:t>:</w:t>
      </w:r>
      <w:r w:rsidR="00646F9B" w:rsidRPr="009721B7">
        <w:rPr>
          <w:b/>
          <w:sz w:val="22"/>
          <w:szCs w:val="22"/>
        </w:rPr>
        <w:t xml:space="preserve"> </w:t>
      </w:r>
      <w:r w:rsidR="00646F9B" w:rsidRPr="009721B7">
        <w:rPr>
          <w:rFonts w:cs="Verdana"/>
          <w:b/>
          <w:color w:val="262626"/>
          <w:sz w:val="22"/>
          <w:szCs w:val="22"/>
        </w:rPr>
        <w:t>Incrementare la motivazione a comportamenti adattivi educando all’affettività.</w:t>
      </w:r>
    </w:p>
    <w:p w14:paraId="4884A9B1" w14:textId="77777777" w:rsidR="00646F9B" w:rsidRPr="009721B7" w:rsidRDefault="003D308B" w:rsidP="009721B7">
      <w:pPr>
        <w:jc w:val="both"/>
        <w:rPr>
          <w:sz w:val="22"/>
          <w:szCs w:val="22"/>
        </w:rPr>
      </w:pPr>
      <w:r w:rsidRPr="009721B7">
        <w:rPr>
          <w:sz w:val="22"/>
          <w:szCs w:val="22"/>
        </w:rPr>
        <w:t xml:space="preserve">Lo </w:t>
      </w:r>
      <w:r w:rsidRPr="009721B7">
        <w:rPr>
          <w:b/>
          <w:i/>
          <w:sz w:val="22"/>
          <w:szCs w:val="22"/>
        </w:rPr>
        <w:t>psicologo clinico</w:t>
      </w:r>
      <w:r w:rsidRPr="009721B7">
        <w:rPr>
          <w:sz w:val="22"/>
          <w:szCs w:val="22"/>
        </w:rPr>
        <w:t xml:space="preserve"> attraverso la tecnica del </w:t>
      </w:r>
      <w:proofErr w:type="spellStart"/>
      <w:r w:rsidRPr="009721B7">
        <w:rPr>
          <w:b/>
          <w:i/>
          <w:sz w:val="22"/>
          <w:szCs w:val="22"/>
        </w:rPr>
        <w:t>circle</w:t>
      </w:r>
      <w:proofErr w:type="spellEnd"/>
      <w:r w:rsidRPr="009721B7">
        <w:rPr>
          <w:b/>
          <w:i/>
          <w:sz w:val="22"/>
          <w:szCs w:val="22"/>
        </w:rPr>
        <w:t xml:space="preserve"> time</w:t>
      </w:r>
      <w:r w:rsidRPr="009721B7">
        <w:rPr>
          <w:sz w:val="22"/>
          <w:szCs w:val="22"/>
        </w:rPr>
        <w:t xml:space="preserve"> facilita la discussione del gruppo su argomenti legati alla sessualità e all’affettività: </w:t>
      </w:r>
      <w:r w:rsidR="00646F9B" w:rsidRPr="009721B7">
        <w:rPr>
          <w:sz w:val="22"/>
          <w:szCs w:val="22"/>
          <w:u w:val="single"/>
        </w:rPr>
        <w:t xml:space="preserve">ansie e timori legati alla sessualità, emozioni </w:t>
      </w:r>
      <w:proofErr w:type="gramStart"/>
      <w:r w:rsidR="00646F9B" w:rsidRPr="009721B7">
        <w:rPr>
          <w:sz w:val="22"/>
          <w:szCs w:val="22"/>
          <w:u w:val="single"/>
        </w:rPr>
        <w:t>legate</w:t>
      </w:r>
      <w:proofErr w:type="gramEnd"/>
      <w:r w:rsidR="00646F9B" w:rsidRPr="009721B7">
        <w:rPr>
          <w:sz w:val="22"/>
          <w:szCs w:val="22"/>
          <w:u w:val="single"/>
        </w:rPr>
        <w:t xml:space="preserve"> innamoramento, bisogni e desideri. </w:t>
      </w:r>
      <w:proofErr w:type="gramStart"/>
      <w:r w:rsidR="00646F9B" w:rsidRPr="009721B7">
        <w:rPr>
          <w:sz w:val="22"/>
          <w:szCs w:val="22"/>
          <w:u w:val="single"/>
        </w:rPr>
        <w:t xml:space="preserve">Cercando di favorire </w:t>
      </w:r>
      <w:r w:rsidR="00646F9B" w:rsidRPr="009721B7">
        <w:rPr>
          <w:iCs/>
          <w:sz w:val="22"/>
          <w:szCs w:val="22"/>
          <w:u w:val="single"/>
        </w:rPr>
        <w:t>autoconsapevolezza</w:t>
      </w:r>
      <w:r w:rsidR="00646F9B" w:rsidRPr="009721B7">
        <w:rPr>
          <w:sz w:val="22"/>
          <w:szCs w:val="22"/>
        </w:rPr>
        <w:t xml:space="preserve">, </w:t>
      </w:r>
      <w:r w:rsidR="00681755" w:rsidRPr="009721B7">
        <w:rPr>
          <w:sz w:val="22"/>
          <w:szCs w:val="22"/>
        </w:rPr>
        <w:t xml:space="preserve">attraverso </w:t>
      </w:r>
      <w:r w:rsidR="00646F9B" w:rsidRPr="009721B7">
        <w:rPr>
          <w:sz w:val="22"/>
          <w:szCs w:val="22"/>
        </w:rPr>
        <w:t xml:space="preserve">la capacità di riconoscere i sentimenti </w:t>
      </w:r>
      <w:r w:rsidR="00681755" w:rsidRPr="009721B7">
        <w:rPr>
          <w:sz w:val="22"/>
          <w:szCs w:val="22"/>
        </w:rPr>
        <w:t xml:space="preserve">e </w:t>
      </w:r>
      <w:r w:rsidR="008F090B" w:rsidRPr="009721B7">
        <w:rPr>
          <w:sz w:val="22"/>
          <w:szCs w:val="22"/>
        </w:rPr>
        <w:t>favorendo</w:t>
      </w:r>
      <w:r w:rsidR="00681755" w:rsidRPr="009721B7">
        <w:rPr>
          <w:sz w:val="22"/>
          <w:szCs w:val="22"/>
        </w:rPr>
        <w:t xml:space="preserve"> la mo</w:t>
      </w:r>
      <w:r w:rsidR="008F090B" w:rsidRPr="009721B7">
        <w:rPr>
          <w:sz w:val="22"/>
          <w:szCs w:val="22"/>
        </w:rPr>
        <w:t>tivazione alla</w:t>
      </w:r>
      <w:r w:rsidR="00681755" w:rsidRPr="009721B7">
        <w:rPr>
          <w:sz w:val="22"/>
          <w:szCs w:val="22"/>
        </w:rPr>
        <w:t xml:space="preserve"> modificazione d</w:t>
      </w:r>
      <w:proofErr w:type="gramEnd"/>
      <w:r w:rsidR="00681755" w:rsidRPr="009721B7">
        <w:rPr>
          <w:sz w:val="22"/>
          <w:szCs w:val="22"/>
        </w:rPr>
        <w:t xml:space="preserve">i atteggiamenti disadattivi. </w:t>
      </w:r>
    </w:p>
    <w:p w14:paraId="246EBB2E" w14:textId="265BAFB6" w:rsidR="00646F9B" w:rsidRPr="009721B7" w:rsidRDefault="00646F9B" w:rsidP="009721B7">
      <w:pPr>
        <w:jc w:val="both"/>
        <w:rPr>
          <w:rFonts w:cs="Verdana"/>
          <w:b/>
          <w:color w:val="262626"/>
          <w:sz w:val="22"/>
          <w:szCs w:val="22"/>
        </w:rPr>
      </w:pPr>
      <w:r w:rsidRPr="009721B7">
        <w:rPr>
          <w:rFonts w:cs="Verdana"/>
          <w:b/>
          <w:color w:val="262626"/>
          <w:sz w:val="22"/>
          <w:szCs w:val="22"/>
        </w:rPr>
        <w:t xml:space="preserve">Fase </w:t>
      </w:r>
      <w:proofErr w:type="gramStart"/>
      <w:r w:rsidRPr="009721B7">
        <w:rPr>
          <w:rFonts w:cs="Verdana"/>
          <w:b/>
          <w:color w:val="262626"/>
          <w:sz w:val="22"/>
          <w:szCs w:val="22"/>
        </w:rPr>
        <w:t>4</w:t>
      </w:r>
      <w:proofErr w:type="gramEnd"/>
      <w:r w:rsidRPr="009721B7">
        <w:rPr>
          <w:rFonts w:cs="Verdana"/>
          <w:b/>
          <w:color w:val="262626"/>
          <w:sz w:val="22"/>
          <w:szCs w:val="22"/>
        </w:rPr>
        <w:t>: Incrementare capacit</w:t>
      </w:r>
      <w:r w:rsidR="00C2118E" w:rsidRPr="009721B7">
        <w:rPr>
          <w:rFonts w:cs="Verdana"/>
          <w:b/>
          <w:color w:val="262626"/>
          <w:sz w:val="22"/>
          <w:szCs w:val="22"/>
        </w:rPr>
        <w:t>à e abilità personali e sociali per orientare alla sce</w:t>
      </w:r>
      <w:r w:rsidR="005C6ED5" w:rsidRPr="009721B7">
        <w:rPr>
          <w:rFonts w:cs="Verdana"/>
          <w:b/>
          <w:color w:val="262626"/>
          <w:sz w:val="22"/>
          <w:szCs w:val="22"/>
        </w:rPr>
        <w:t xml:space="preserve">lta di comportamenti adattivi </w:t>
      </w:r>
      <w:r w:rsidR="005621B4" w:rsidRPr="009721B7">
        <w:rPr>
          <w:rFonts w:cs="Verdana"/>
          <w:b/>
          <w:color w:val="262626"/>
          <w:sz w:val="22"/>
          <w:szCs w:val="22"/>
        </w:rPr>
        <w:t xml:space="preserve">e </w:t>
      </w:r>
      <w:r w:rsidR="00C2118E" w:rsidRPr="009721B7">
        <w:rPr>
          <w:rFonts w:cs="Verdana"/>
          <w:b/>
          <w:color w:val="262626"/>
          <w:sz w:val="22"/>
          <w:szCs w:val="22"/>
        </w:rPr>
        <w:t>mantenere il cambiamento.</w:t>
      </w:r>
    </w:p>
    <w:p w14:paraId="470F8FF4" w14:textId="75FCEDD6" w:rsidR="00646F9B" w:rsidRPr="009721B7" w:rsidRDefault="00681755" w:rsidP="009721B7">
      <w:pPr>
        <w:jc w:val="both"/>
        <w:rPr>
          <w:sz w:val="22"/>
          <w:szCs w:val="22"/>
        </w:rPr>
      </w:pPr>
      <w:r w:rsidRPr="009721B7">
        <w:rPr>
          <w:sz w:val="22"/>
          <w:szCs w:val="22"/>
        </w:rPr>
        <w:t xml:space="preserve">Lo </w:t>
      </w:r>
      <w:r w:rsidRPr="009721B7">
        <w:rPr>
          <w:b/>
          <w:i/>
          <w:sz w:val="22"/>
          <w:szCs w:val="22"/>
        </w:rPr>
        <w:t xml:space="preserve">psicologo </w:t>
      </w:r>
      <w:r w:rsidR="00C76ECD" w:rsidRPr="009721B7">
        <w:rPr>
          <w:sz w:val="22"/>
          <w:szCs w:val="22"/>
        </w:rPr>
        <w:t xml:space="preserve">porta alla conoscenza del gruppo </w:t>
      </w:r>
      <w:r w:rsidRPr="009721B7">
        <w:rPr>
          <w:sz w:val="22"/>
          <w:szCs w:val="22"/>
        </w:rPr>
        <w:t>abilità specifiche</w:t>
      </w:r>
      <w:r w:rsidR="00C76ECD" w:rsidRPr="009721B7">
        <w:rPr>
          <w:sz w:val="22"/>
          <w:szCs w:val="22"/>
        </w:rPr>
        <w:t xml:space="preserve"> come le life </w:t>
      </w:r>
      <w:proofErr w:type="spellStart"/>
      <w:r w:rsidR="00C76ECD" w:rsidRPr="009721B7">
        <w:rPr>
          <w:sz w:val="22"/>
          <w:szCs w:val="22"/>
        </w:rPr>
        <w:t>skill</w:t>
      </w:r>
      <w:proofErr w:type="spellEnd"/>
      <w:r w:rsidR="00C2118E" w:rsidRPr="009721B7">
        <w:rPr>
          <w:sz w:val="22"/>
          <w:szCs w:val="22"/>
        </w:rPr>
        <w:t xml:space="preserve"> che mirano a incrementare nei ragazzi quelle capacità emotive, personali e sociali che permettano la scelta responsabile e il mantenimento di condotte adattive nel tempo. Attraverso </w:t>
      </w:r>
      <w:proofErr w:type="spellStart"/>
      <w:r w:rsidR="00C2118E" w:rsidRPr="009721B7">
        <w:rPr>
          <w:sz w:val="22"/>
          <w:szCs w:val="22"/>
        </w:rPr>
        <w:t>role</w:t>
      </w:r>
      <w:proofErr w:type="spellEnd"/>
      <w:r w:rsidR="00C2118E" w:rsidRPr="009721B7">
        <w:rPr>
          <w:sz w:val="22"/>
          <w:szCs w:val="22"/>
        </w:rPr>
        <w:t>-play, scenette e video, si facilita l’acquisizione di</w:t>
      </w:r>
      <w:r w:rsidRPr="009721B7">
        <w:rPr>
          <w:sz w:val="22"/>
          <w:szCs w:val="22"/>
        </w:rPr>
        <w:t xml:space="preserve"> </w:t>
      </w:r>
      <w:r w:rsidR="00C2118E" w:rsidRPr="009721B7">
        <w:rPr>
          <w:sz w:val="22"/>
          <w:szCs w:val="22"/>
        </w:rPr>
        <w:t xml:space="preserve">una </w:t>
      </w:r>
      <w:r w:rsidRPr="009721B7">
        <w:rPr>
          <w:sz w:val="22"/>
          <w:szCs w:val="22"/>
        </w:rPr>
        <w:t>comunicazione assertiva</w:t>
      </w:r>
      <w:r w:rsidR="00C2118E" w:rsidRPr="009721B7">
        <w:rPr>
          <w:sz w:val="22"/>
          <w:szCs w:val="22"/>
        </w:rPr>
        <w:t xml:space="preserve"> ed efficace</w:t>
      </w:r>
      <w:r w:rsidRPr="009721B7">
        <w:rPr>
          <w:sz w:val="22"/>
          <w:szCs w:val="22"/>
        </w:rPr>
        <w:t>, la capacità di gestione delle emozioni e situazioni problematiche</w:t>
      </w:r>
      <w:r w:rsidR="00C2118E" w:rsidRPr="009721B7">
        <w:rPr>
          <w:sz w:val="22"/>
          <w:szCs w:val="22"/>
        </w:rPr>
        <w:t xml:space="preserve"> (</w:t>
      </w:r>
      <w:proofErr w:type="spellStart"/>
      <w:r w:rsidR="00C2118E" w:rsidRPr="009721B7">
        <w:rPr>
          <w:sz w:val="22"/>
          <w:szCs w:val="22"/>
        </w:rPr>
        <w:t>decision-making</w:t>
      </w:r>
      <w:proofErr w:type="spellEnd"/>
      <w:r w:rsidR="00C2118E" w:rsidRPr="009721B7">
        <w:rPr>
          <w:sz w:val="22"/>
          <w:szCs w:val="22"/>
        </w:rPr>
        <w:t xml:space="preserve"> e </w:t>
      </w:r>
      <w:proofErr w:type="spellStart"/>
      <w:r w:rsidR="00C2118E" w:rsidRPr="009721B7">
        <w:rPr>
          <w:sz w:val="22"/>
          <w:szCs w:val="22"/>
        </w:rPr>
        <w:t>problem-solving</w:t>
      </w:r>
      <w:proofErr w:type="spellEnd"/>
      <w:r w:rsidR="00C2118E" w:rsidRPr="009721B7">
        <w:rPr>
          <w:sz w:val="22"/>
          <w:szCs w:val="22"/>
        </w:rPr>
        <w:t xml:space="preserve">) e aumento </w:t>
      </w:r>
      <w:r w:rsidRPr="009721B7">
        <w:rPr>
          <w:sz w:val="22"/>
          <w:szCs w:val="22"/>
        </w:rPr>
        <w:t>dell’autoefficacia</w:t>
      </w:r>
      <w:r w:rsidR="00C2118E" w:rsidRPr="009721B7">
        <w:rPr>
          <w:sz w:val="22"/>
          <w:szCs w:val="22"/>
        </w:rPr>
        <w:t xml:space="preserve"> e consapevolezza.</w:t>
      </w:r>
    </w:p>
    <w:p w14:paraId="51956BB3" w14:textId="77777777" w:rsidR="00DF0543" w:rsidRPr="009721B7" w:rsidRDefault="00C2118E" w:rsidP="009721B7">
      <w:pPr>
        <w:jc w:val="both"/>
        <w:rPr>
          <w:b/>
          <w:sz w:val="22"/>
          <w:szCs w:val="22"/>
        </w:rPr>
      </w:pPr>
      <w:r w:rsidRPr="009721B7">
        <w:rPr>
          <w:b/>
          <w:sz w:val="22"/>
          <w:szCs w:val="22"/>
        </w:rPr>
        <w:t xml:space="preserve">Fase </w:t>
      </w:r>
      <w:proofErr w:type="gramStart"/>
      <w:r w:rsidRPr="009721B7">
        <w:rPr>
          <w:b/>
          <w:sz w:val="22"/>
          <w:szCs w:val="22"/>
        </w:rPr>
        <w:t>5</w:t>
      </w:r>
      <w:proofErr w:type="gramEnd"/>
      <w:r w:rsidRPr="009721B7">
        <w:rPr>
          <w:b/>
          <w:sz w:val="22"/>
          <w:szCs w:val="22"/>
        </w:rPr>
        <w:t>: Conclusione</w:t>
      </w:r>
    </w:p>
    <w:p w14:paraId="6C818EA0" w14:textId="77777777" w:rsidR="009721B7" w:rsidRPr="009721B7" w:rsidRDefault="009721B7" w:rsidP="009721B7">
      <w:pPr>
        <w:jc w:val="both"/>
        <w:rPr>
          <w:b/>
          <w:sz w:val="22"/>
          <w:szCs w:val="22"/>
        </w:rPr>
      </w:pPr>
    </w:p>
    <w:p w14:paraId="5F7F2A9B" w14:textId="6C519947" w:rsidR="002D1E09" w:rsidRPr="009721B7" w:rsidRDefault="005621B4" w:rsidP="009721B7">
      <w:pPr>
        <w:jc w:val="both"/>
        <w:rPr>
          <w:rFonts w:cs="Verdana"/>
          <w:b/>
          <w:color w:val="262626"/>
          <w:sz w:val="22"/>
          <w:szCs w:val="22"/>
        </w:rPr>
      </w:pPr>
      <w:r w:rsidRPr="009721B7">
        <w:rPr>
          <w:b/>
          <w:sz w:val="22"/>
          <w:szCs w:val="22"/>
        </w:rPr>
        <w:t>ABUSO ALCOLICI O DROGHE</w:t>
      </w:r>
    </w:p>
    <w:p w14:paraId="436B6E31" w14:textId="1853AFB8" w:rsidR="005621B4" w:rsidRPr="009721B7" w:rsidRDefault="005621B4" w:rsidP="009721B7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b/>
          <w:sz w:val="22"/>
          <w:szCs w:val="22"/>
        </w:rPr>
      </w:pPr>
      <w:r w:rsidRPr="009721B7">
        <w:rPr>
          <w:rFonts w:cs="Times"/>
          <w:b/>
          <w:sz w:val="22"/>
          <w:szCs w:val="22"/>
        </w:rPr>
        <w:t xml:space="preserve">Titolo: </w:t>
      </w:r>
      <w:proofErr w:type="spellStart"/>
      <w:r w:rsidRPr="009721B7">
        <w:rPr>
          <w:rFonts w:cs="Times"/>
          <w:b/>
          <w:sz w:val="22"/>
          <w:szCs w:val="22"/>
        </w:rPr>
        <w:t>Alcol?</w:t>
      </w:r>
      <w:r w:rsidR="00C15526" w:rsidRPr="009721B7">
        <w:rPr>
          <w:rFonts w:cs="Times"/>
          <w:b/>
          <w:sz w:val="22"/>
          <w:szCs w:val="22"/>
        </w:rPr>
        <w:t>Droghe</w:t>
      </w:r>
      <w:proofErr w:type="spellEnd"/>
      <w:r w:rsidR="00C15526" w:rsidRPr="009721B7">
        <w:rPr>
          <w:rFonts w:cs="Times"/>
          <w:b/>
          <w:sz w:val="22"/>
          <w:szCs w:val="22"/>
        </w:rPr>
        <w:t>?</w:t>
      </w:r>
      <w:r w:rsidRPr="009721B7">
        <w:rPr>
          <w:rFonts w:cs="Times"/>
          <w:b/>
          <w:sz w:val="22"/>
          <w:szCs w:val="22"/>
        </w:rPr>
        <w:t xml:space="preserve"> No Grazie.</w:t>
      </w:r>
    </w:p>
    <w:p w14:paraId="0B6F31AF" w14:textId="77777777" w:rsidR="005621B4" w:rsidRPr="009721B7" w:rsidRDefault="005621B4" w:rsidP="009721B7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b/>
          <w:sz w:val="22"/>
          <w:szCs w:val="22"/>
          <w:u w:val="single"/>
        </w:rPr>
      </w:pPr>
      <w:r w:rsidRPr="009721B7">
        <w:rPr>
          <w:rFonts w:cs="Times"/>
          <w:b/>
          <w:sz w:val="22"/>
          <w:szCs w:val="22"/>
          <w:u w:val="single"/>
        </w:rPr>
        <w:t>Modello teorico:</w:t>
      </w:r>
    </w:p>
    <w:p w14:paraId="2C547C47" w14:textId="15F2DCC9" w:rsidR="005621B4" w:rsidRPr="009721B7" w:rsidRDefault="0062452D" w:rsidP="009721B7">
      <w:pPr>
        <w:pStyle w:val="Nessunaspaziatura"/>
        <w:jc w:val="both"/>
        <w:rPr>
          <w:sz w:val="22"/>
          <w:szCs w:val="22"/>
        </w:rPr>
      </w:pPr>
      <w:r w:rsidRPr="009721B7">
        <w:rPr>
          <w:b/>
          <w:sz w:val="22"/>
          <w:szCs w:val="22"/>
        </w:rPr>
        <w:t>ALCOOL:</w:t>
      </w:r>
      <w:r w:rsidRPr="009721B7">
        <w:rPr>
          <w:sz w:val="22"/>
          <w:szCs w:val="22"/>
        </w:rPr>
        <w:t xml:space="preserve"> </w:t>
      </w:r>
      <w:r w:rsidR="005621B4" w:rsidRPr="009721B7">
        <w:rPr>
          <w:sz w:val="22"/>
          <w:szCs w:val="22"/>
        </w:rPr>
        <w:t xml:space="preserve">L’abuso di alcolici è un fenomeno largamente diffuso tra i giovani, che negli ultimi anni </w:t>
      </w:r>
      <w:proofErr w:type="gramStart"/>
      <w:r w:rsidR="005621B4" w:rsidRPr="009721B7">
        <w:rPr>
          <w:sz w:val="22"/>
          <w:szCs w:val="22"/>
        </w:rPr>
        <w:t>ha</w:t>
      </w:r>
      <w:proofErr w:type="gramEnd"/>
      <w:r w:rsidR="005621B4" w:rsidRPr="009721B7">
        <w:rPr>
          <w:sz w:val="22"/>
          <w:szCs w:val="22"/>
        </w:rPr>
        <w:t xml:space="preserve"> coinvolto anche i giovanissimi. </w:t>
      </w:r>
      <w:r w:rsidR="005621B4" w:rsidRPr="009721B7">
        <w:rPr>
          <w:rFonts w:cs="Arial"/>
          <w:sz w:val="22"/>
          <w:szCs w:val="22"/>
        </w:rPr>
        <w:t xml:space="preserve">Nel 2015, il 64,5% della popolazione di </w:t>
      </w:r>
      <w:proofErr w:type="gramStart"/>
      <w:r w:rsidR="005621B4" w:rsidRPr="009721B7">
        <w:rPr>
          <w:rFonts w:cs="Arial"/>
          <w:sz w:val="22"/>
          <w:szCs w:val="22"/>
        </w:rPr>
        <w:t>11</w:t>
      </w:r>
      <w:proofErr w:type="gramEnd"/>
      <w:r w:rsidR="005621B4" w:rsidRPr="009721B7">
        <w:rPr>
          <w:rFonts w:cs="Arial"/>
          <w:sz w:val="22"/>
          <w:szCs w:val="22"/>
        </w:rPr>
        <w:t xml:space="preserve"> anni e </w:t>
      </w:r>
      <w:proofErr w:type="spellStart"/>
      <w:r w:rsidR="005621B4" w:rsidRPr="009721B7">
        <w:rPr>
          <w:rFonts w:cs="Arial"/>
          <w:sz w:val="22"/>
          <w:szCs w:val="22"/>
        </w:rPr>
        <w:t>piu</w:t>
      </w:r>
      <w:proofErr w:type="spellEnd"/>
      <w:r w:rsidR="005621B4" w:rsidRPr="009721B7">
        <w:rPr>
          <w:rFonts w:cs="Arial"/>
          <w:sz w:val="22"/>
          <w:szCs w:val="22"/>
        </w:rPr>
        <w:t>̀ ha consumato almeno una bevanda alcolica nel corso dell’anno: il 52,2% beve vino, il 46,4% consuma birra e il 42,1% aperitivi alcolici, amari, superalcolici o liquori.</w:t>
      </w:r>
      <w:r w:rsidRPr="009721B7">
        <w:rPr>
          <w:rFonts w:cs="Arial"/>
          <w:sz w:val="22"/>
          <w:szCs w:val="22"/>
        </w:rPr>
        <w:t xml:space="preserve"> In totale</w:t>
      </w:r>
      <w:r w:rsidR="005621B4" w:rsidRPr="009721B7">
        <w:rPr>
          <w:rFonts w:cs="Arial"/>
          <w:sz w:val="22"/>
          <w:szCs w:val="22"/>
        </w:rPr>
        <w:t xml:space="preserve"> </w:t>
      </w:r>
      <w:r w:rsidRPr="009721B7">
        <w:rPr>
          <w:rFonts w:cs="Arial"/>
          <w:sz w:val="22"/>
          <w:szCs w:val="22"/>
        </w:rPr>
        <w:t xml:space="preserve">gli adolescenti (11-17 anni) che consumano alcol </w:t>
      </w:r>
      <w:r w:rsidR="005621B4" w:rsidRPr="009721B7">
        <w:rPr>
          <w:rFonts w:cs="Arial"/>
          <w:sz w:val="22"/>
          <w:szCs w:val="22"/>
        </w:rPr>
        <w:t>sono il 22,4% e 15,6%.</w:t>
      </w:r>
      <w:r w:rsidRPr="009721B7">
        <w:rPr>
          <w:rFonts w:cs="Arial"/>
          <w:sz w:val="22"/>
          <w:szCs w:val="22"/>
        </w:rPr>
        <w:t xml:space="preserve"> E’ importante quindi </w:t>
      </w:r>
      <w:r w:rsidR="00C15526" w:rsidRPr="009721B7">
        <w:rPr>
          <w:rFonts w:cs="Arial"/>
          <w:sz w:val="22"/>
          <w:szCs w:val="22"/>
        </w:rPr>
        <w:t xml:space="preserve">prevenire comportamenti a rischio correlati all’alcol </w:t>
      </w:r>
      <w:r w:rsidR="00C15526" w:rsidRPr="009721B7">
        <w:rPr>
          <w:sz w:val="22"/>
          <w:szCs w:val="22"/>
        </w:rPr>
        <w:t>promuovendo</w:t>
      </w:r>
      <w:r w:rsidR="005621B4" w:rsidRPr="009721B7">
        <w:rPr>
          <w:sz w:val="22"/>
          <w:szCs w:val="22"/>
        </w:rPr>
        <w:t xml:space="preserve"> </w:t>
      </w:r>
      <w:r w:rsidRPr="009721B7">
        <w:rPr>
          <w:sz w:val="22"/>
          <w:szCs w:val="22"/>
        </w:rPr>
        <w:t xml:space="preserve">la salute non </w:t>
      </w:r>
      <w:proofErr w:type="gramStart"/>
      <w:r w:rsidRPr="009721B7">
        <w:rPr>
          <w:sz w:val="22"/>
          <w:szCs w:val="22"/>
        </w:rPr>
        <w:t xml:space="preserve">solo fisica ma anche </w:t>
      </w:r>
      <w:r w:rsidR="005621B4" w:rsidRPr="009721B7">
        <w:rPr>
          <w:sz w:val="22"/>
          <w:szCs w:val="22"/>
        </w:rPr>
        <w:t>psicologica e sociale</w:t>
      </w:r>
      <w:proofErr w:type="gramEnd"/>
      <w:r w:rsidR="005621B4" w:rsidRPr="009721B7">
        <w:rPr>
          <w:sz w:val="22"/>
          <w:szCs w:val="22"/>
        </w:rPr>
        <w:t>, attraverso le</w:t>
      </w:r>
      <w:r w:rsidRPr="009721B7">
        <w:rPr>
          <w:sz w:val="22"/>
          <w:szCs w:val="22"/>
        </w:rPr>
        <w:t xml:space="preserve"> life </w:t>
      </w:r>
      <w:proofErr w:type="spellStart"/>
      <w:r w:rsidRPr="009721B7">
        <w:rPr>
          <w:sz w:val="22"/>
          <w:szCs w:val="22"/>
        </w:rPr>
        <w:t>skill</w:t>
      </w:r>
      <w:proofErr w:type="spellEnd"/>
      <w:r w:rsidRPr="009721B7">
        <w:rPr>
          <w:sz w:val="22"/>
          <w:szCs w:val="22"/>
        </w:rPr>
        <w:t xml:space="preserve"> che permettono di potenziare le </w:t>
      </w:r>
      <w:r w:rsidR="005621B4" w:rsidRPr="009721B7">
        <w:rPr>
          <w:sz w:val="22"/>
          <w:szCs w:val="22"/>
        </w:rPr>
        <w:t>competenze utili per relazionarsi in maniera efficace con gli altri, per affrontare i problemi e gestire lo st</w:t>
      </w:r>
      <w:r w:rsidRPr="009721B7">
        <w:rPr>
          <w:sz w:val="22"/>
          <w:szCs w:val="22"/>
        </w:rPr>
        <w:t>ress e le pressioni quotidiane.</w:t>
      </w:r>
    </w:p>
    <w:p w14:paraId="0932E353" w14:textId="77777777" w:rsidR="0062452D" w:rsidRPr="009721B7" w:rsidRDefault="0062452D" w:rsidP="009721B7">
      <w:pPr>
        <w:pStyle w:val="Nessunaspaziatura"/>
        <w:jc w:val="both"/>
        <w:rPr>
          <w:sz w:val="22"/>
          <w:szCs w:val="22"/>
        </w:rPr>
      </w:pPr>
    </w:p>
    <w:p w14:paraId="743D9BB8" w14:textId="1EB9321D" w:rsidR="00C15526" w:rsidRPr="009721B7" w:rsidRDefault="00C15526" w:rsidP="009721B7">
      <w:pPr>
        <w:pStyle w:val="Nessunaspaziatura"/>
        <w:jc w:val="both"/>
        <w:rPr>
          <w:sz w:val="22"/>
          <w:szCs w:val="22"/>
        </w:rPr>
      </w:pPr>
      <w:r w:rsidRPr="009721B7">
        <w:rPr>
          <w:rFonts w:eastAsia="Times New Roman" w:cs="Times New Roman"/>
          <w:b/>
          <w:sz w:val="22"/>
          <w:szCs w:val="22"/>
        </w:rPr>
        <w:t>DROGHE:</w:t>
      </w:r>
      <w:r w:rsidRPr="009721B7">
        <w:rPr>
          <w:rFonts w:eastAsia="Times New Roman" w:cs="Times New Roman"/>
          <w:sz w:val="22"/>
          <w:szCs w:val="22"/>
        </w:rPr>
        <w:t xml:space="preserve"> </w:t>
      </w:r>
      <w:r w:rsidR="0062452D" w:rsidRPr="009721B7">
        <w:rPr>
          <w:rFonts w:eastAsia="Times New Roman" w:cs="Times New Roman"/>
          <w:sz w:val="22"/>
          <w:szCs w:val="22"/>
        </w:rPr>
        <w:t xml:space="preserve">Il consumo di droga, che </w:t>
      </w:r>
      <w:proofErr w:type="gramStart"/>
      <w:r w:rsidR="0062452D" w:rsidRPr="009721B7">
        <w:rPr>
          <w:rFonts w:eastAsia="Times New Roman" w:cs="Times New Roman"/>
          <w:sz w:val="22"/>
          <w:szCs w:val="22"/>
        </w:rPr>
        <w:t>viene</w:t>
      </w:r>
      <w:proofErr w:type="gramEnd"/>
      <w:r w:rsidR="0062452D" w:rsidRPr="009721B7">
        <w:rPr>
          <w:rFonts w:eastAsia="Times New Roman" w:cs="Times New Roman"/>
          <w:sz w:val="22"/>
          <w:szCs w:val="22"/>
        </w:rPr>
        <w:t xml:space="preserve"> definita</w:t>
      </w:r>
      <w:r w:rsidRPr="009721B7">
        <w:rPr>
          <w:sz w:val="22"/>
          <w:szCs w:val="22"/>
        </w:rPr>
        <w:t xml:space="preserve"> nel DSM-5 come sostanza psicoattiva che agisce sul sistema nervoso centrale, in particolare attivando il sistema di ricompensa, che ne rafforza il comportamento, coinvolge il </w:t>
      </w:r>
      <w:r w:rsidR="0062452D" w:rsidRPr="009721B7">
        <w:rPr>
          <w:rFonts w:eastAsia="Times New Roman" w:cs="Times New Roman"/>
          <w:sz w:val="22"/>
          <w:szCs w:val="22"/>
        </w:rPr>
        <w:t xml:space="preserve">44 % </w:t>
      </w:r>
      <w:r w:rsidRPr="009721B7">
        <w:rPr>
          <w:rFonts w:eastAsia="Times New Roman" w:cs="Times New Roman"/>
          <w:sz w:val="22"/>
          <w:szCs w:val="22"/>
        </w:rPr>
        <w:t xml:space="preserve">della </w:t>
      </w:r>
      <w:r w:rsidR="0062452D" w:rsidRPr="009721B7">
        <w:rPr>
          <w:rFonts w:eastAsia="Times New Roman" w:cs="Times New Roman"/>
          <w:sz w:val="22"/>
          <w:szCs w:val="22"/>
        </w:rPr>
        <w:t xml:space="preserve">popolazione giovanile fra i 15 e i 34 anni. La Cannabis </w:t>
      </w:r>
      <w:r w:rsidRPr="009721B7">
        <w:rPr>
          <w:rFonts w:eastAsia="Times New Roman" w:cs="Times New Roman"/>
          <w:sz w:val="22"/>
          <w:szCs w:val="22"/>
        </w:rPr>
        <w:t xml:space="preserve">in particolare sembra essere è la sostanza più utilizzata </w:t>
      </w:r>
      <w:r w:rsidR="0062452D" w:rsidRPr="009721B7">
        <w:rPr>
          <w:rFonts w:eastAsia="Times New Roman" w:cs="Times New Roman"/>
          <w:sz w:val="22"/>
          <w:szCs w:val="22"/>
        </w:rPr>
        <w:t xml:space="preserve">e la </w:t>
      </w:r>
      <w:r w:rsidRPr="009721B7">
        <w:rPr>
          <w:rFonts w:eastAsia="Times New Roman" w:cs="Times New Roman"/>
          <w:sz w:val="22"/>
          <w:szCs w:val="22"/>
        </w:rPr>
        <w:t xml:space="preserve">sua </w:t>
      </w:r>
      <w:r w:rsidR="0062452D" w:rsidRPr="009721B7">
        <w:rPr>
          <w:rFonts w:eastAsia="Times New Roman" w:cs="Times New Roman"/>
          <w:sz w:val="22"/>
          <w:szCs w:val="22"/>
        </w:rPr>
        <w:t xml:space="preserve">diffusione sembra essere </w:t>
      </w:r>
      <w:proofErr w:type="gramStart"/>
      <w:r w:rsidR="0062452D" w:rsidRPr="009721B7">
        <w:rPr>
          <w:rFonts w:eastAsia="Times New Roman" w:cs="Times New Roman"/>
          <w:sz w:val="22"/>
          <w:szCs w:val="22"/>
        </w:rPr>
        <w:t>aumentata</w:t>
      </w:r>
      <w:proofErr w:type="gramEnd"/>
      <w:r w:rsidR="0062452D" w:rsidRPr="009721B7">
        <w:rPr>
          <w:rFonts w:eastAsia="Times New Roman" w:cs="Times New Roman"/>
          <w:sz w:val="22"/>
          <w:szCs w:val="22"/>
        </w:rPr>
        <w:t xml:space="preserve"> rispetto all’ultima rilevazione effettuata nel 2014. </w:t>
      </w:r>
      <w:r w:rsidRPr="009721B7">
        <w:rPr>
          <w:rFonts w:cs="Arial"/>
          <w:sz w:val="22"/>
          <w:szCs w:val="22"/>
        </w:rPr>
        <w:t xml:space="preserve">E’ importante quindi prevenire comportamenti a rischio correlati alle droghe, </w:t>
      </w:r>
      <w:r w:rsidRPr="009721B7">
        <w:rPr>
          <w:sz w:val="22"/>
          <w:szCs w:val="22"/>
        </w:rPr>
        <w:t xml:space="preserve">promuovendo la salute non </w:t>
      </w:r>
      <w:proofErr w:type="gramStart"/>
      <w:r w:rsidRPr="009721B7">
        <w:rPr>
          <w:sz w:val="22"/>
          <w:szCs w:val="22"/>
        </w:rPr>
        <w:t>solo fisica ma anche psicologica e sociale</w:t>
      </w:r>
      <w:proofErr w:type="gramEnd"/>
      <w:r w:rsidRPr="009721B7">
        <w:rPr>
          <w:sz w:val="22"/>
          <w:szCs w:val="22"/>
        </w:rPr>
        <w:t xml:space="preserve">, attraverso le life </w:t>
      </w:r>
      <w:proofErr w:type="spellStart"/>
      <w:r w:rsidRPr="009721B7">
        <w:rPr>
          <w:sz w:val="22"/>
          <w:szCs w:val="22"/>
        </w:rPr>
        <w:t>skill</w:t>
      </w:r>
      <w:proofErr w:type="spellEnd"/>
      <w:r w:rsidRPr="009721B7">
        <w:rPr>
          <w:sz w:val="22"/>
          <w:szCs w:val="22"/>
        </w:rPr>
        <w:t xml:space="preserve"> che permettono di potenziare le competenze utili per relazionarsi in maniera efficace con gli altri, per affrontare i problemi e gestire lo stress e le pressioni quotidiane.</w:t>
      </w:r>
    </w:p>
    <w:p w14:paraId="200EA9AF" w14:textId="77777777" w:rsidR="005621B4" w:rsidRPr="009721B7" w:rsidRDefault="005621B4" w:rsidP="009721B7">
      <w:pPr>
        <w:jc w:val="both"/>
        <w:rPr>
          <w:sz w:val="22"/>
          <w:szCs w:val="22"/>
        </w:rPr>
      </w:pPr>
    </w:p>
    <w:p w14:paraId="6D905558" w14:textId="77777777" w:rsidR="005621B4" w:rsidRPr="009721B7" w:rsidRDefault="005621B4" w:rsidP="009721B7">
      <w:pPr>
        <w:jc w:val="both"/>
        <w:rPr>
          <w:b/>
          <w:sz w:val="22"/>
          <w:szCs w:val="22"/>
          <w:u w:val="single"/>
        </w:rPr>
      </w:pPr>
      <w:r w:rsidRPr="009721B7">
        <w:rPr>
          <w:b/>
          <w:sz w:val="22"/>
          <w:szCs w:val="22"/>
          <w:u w:val="single"/>
        </w:rPr>
        <w:t>Destinatari:</w:t>
      </w:r>
    </w:p>
    <w:p w14:paraId="46CEF9D3" w14:textId="421764D1" w:rsidR="005621B4" w:rsidRPr="009721B7" w:rsidRDefault="005621B4" w:rsidP="009721B7">
      <w:pPr>
        <w:jc w:val="both"/>
        <w:rPr>
          <w:sz w:val="22"/>
          <w:szCs w:val="22"/>
        </w:rPr>
      </w:pPr>
      <w:r w:rsidRPr="009721B7">
        <w:rPr>
          <w:sz w:val="22"/>
          <w:szCs w:val="22"/>
        </w:rPr>
        <w:t xml:space="preserve">Il progetto sarà svolto al liceo scientifico Marconi di Parma, frequentato da circa 100 studenti divisi in </w:t>
      </w:r>
      <w:proofErr w:type="gramStart"/>
      <w:r w:rsidRPr="009721B7">
        <w:rPr>
          <w:sz w:val="22"/>
          <w:szCs w:val="22"/>
        </w:rPr>
        <w:t>20</w:t>
      </w:r>
      <w:proofErr w:type="gramEnd"/>
      <w:r w:rsidRPr="009721B7">
        <w:rPr>
          <w:sz w:val="22"/>
          <w:szCs w:val="22"/>
        </w:rPr>
        <w:t xml:space="preserve"> classi da 20 alunni. Le classi coinvolte nel progetto saranno la </w:t>
      </w:r>
      <w:proofErr w:type="gramStart"/>
      <w:r w:rsidRPr="009721B7">
        <w:rPr>
          <w:sz w:val="22"/>
          <w:szCs w:val="22"/>
        </w:rPr>
        <w:t>4</w:t>
      </w:r>
      <w:proofErr w:type="gramEnd"/>
      <w:r w:rsidRPr="009721B7">
        <w:rPr>
          <w:sz w:val="22"/>
          <w:szCs w:val="22"/>
        </w:rPr>
        <w:t xml:space="preserve"> e la 5, per un totale di 2 classi e 40 alunni.</w:t>
      </w:r>
    </w:p>
    <w:p w14:paraId="552708B4" w14:textId="77777777" w:rsidR="005621B4" w:rsidRPr="009721B7" w:rsidRDefault="005621B4" w:rsidP="009721B7">
      <w:pPr>
        <w:jc w:val="both"/>
        <w:rPr>
          <w:sz w:val="22"/>
          <w:szCs w:val="22"/>
        </w:rPr>
      </w:pPr>
      <w:r w:rsidRPr="009721B7">
        <w:rPr>
          <w:sz w:val="22"/>
          <w:szCs w:val="22"/>
        </w:rPr>
        <w:t xml:space="preserve">Destinatari diretti: </w:t>
      </w:r>
      <w:proofErr w:type="gramStart"/>
      <w:r w:rsidRPr="009721B7">
        <w:rPr>
          <w:sz w:val="22"/>
          <w:szCs w:val="22"/>
        </w:rPr>
        <w:t>40</w:t>
      </w:r>
      <w:proofErr w:type="gramEnd"/>
      <w:r w:rsidRPr="009721B7">
        <w:rPr>
          <w:sz w:val="22"/>
          <w:szCs w:val="22"/>
        </w:rPr>
        <w:t xml:space="preserve"> alunni tra i 16-18 anni che frequentano le classi 4 e 5 del liceo scientifico Marconi di Parma.</w:t>
      </w:r>
    </w:p>
    <w:p w14:paraId="5585C56B" w14:textId="77777777" w:rsidR="005621B4" w:rsidRPr="009721B7" w:rsidRDefault="005621B4" w:rsidP="009721B7">
      <w:pPr>
        <w:jc w:val="both"/>
        <w:rPr>
          <w:sz w:val="22"/>
          <w:szCs w:val="22"/>
        </w:rPr>
      </w:pPr>
      <w:r w:rsidRPr="009721B7">
        <w:rPr>
          <w:sz w:val="22"/>
          <w:szCs w:val="22"/>
        </w:rPr>
        <w:t xml:space="preserve">Destinatari Indiretti: destinatari indiretti del progetto sono le famiglie e la comunità territoriale che beneficeranno della </w:t>
      </w:r>
      <w:proofErr w:type="gramStart"/>
      <w:r w:rsidRPr="009721B7">
        <w:rPr>
          <w:sz w:val="22"/>
          <w:szCs w:val="22"/>
        </w:rPr>
        <w:t>promozione</w:t>
      </w:r>
      <w:proofErr w:type="gramEnd"/>
      <w:r w:rsidRPr="009721B7">
        <w:rPr>
          <w:sz w:val="22"/>
          <w:szCs w:val="22"/>
        </w:rPr>
        <w:t xml:space="preserve"> del benessere psicologico e sociale dei destinatari e della prevenzione dei comportamenti a rischio, riducendo i costi sociali e famigliari del malessere collegato all’abuso e dipendenza da alcolici.</w:t>
      </w:r>
    </w:p>
    <w:p w14:paraId="07F38685" w14:textId="77777777" w:rsidR="005621B4" w:rsidRPr="009721B7" w:rsidRDefault="005621B4" w:rsidP="009721B7">
      <w:pPr>
        <w:jc w:val="both"/>
        <w:rPr>
          <w:sz w:val="22"/>
          <w:szCs w:val="22"/>
        </w:rPr>
      </w:pPr>
    </w:p>
    <w:p w14:paraId="247C5E55" w14:textId="618E7901" w:rsidR="005621B4" w:rsidRPr="009721B7" w:rsidRDefault="005621B4" w:rsidP="009721B7">
      <w:pPr>
        <w:jc w:val="both"/>
        <w:rPr>
          <w:sz w:val="22"/>
          <w:szCs w:val="22"/>
        </w:rPr>
      </w:pPr>
      <w:proofErr w:type="gramStart"/>
      <w:r w:rsidRPr="009721B7">
        <w:rPr>
          <w:b/>
          <w:sz w:val="22"/>
          <w:szCs w:val="22"/>
          <w:u w:val="single"/>
        </w:rPr>
        <w:t>Obiettivo generale:</w:t>
      </w:r>
      <w:r w:rsidRPr="009721B7">
        <w:rPr>
          <w:sz w:val="22"/>
          <w:szCs w:val="22"/>
        </w:rPr>
        <w:t xml:space="preserve"> promuovere l’acquisizione e il potenziamento delle life </w:t>
      </w:r>
      <w:proofErr w:type="spellStart"/>
      <w:r w:rsidRPr="009721B7">
        <w:rPr>
          <w:sz w:val="22"/>
          <w:szCs w:val="22"/>
        </w:rPr>
        <w:t>skill</w:t>
      </w:r>
      <w:proofErr w:type="spellEnd"/>
      <w:r w:rsidRPr="009721B7">
        <w:rPr>
          <w:sz w:val="22"/>
          <w:szCs w:val="22"/>
        </w:rPr>
        <w:t>, non solo per prevenire condotte a rischio come l’abuso al</w:t>
      </w:r>
      <w:proofErr w:type="gramEnd"/>
      <w:r w:rsidRPr="009721B7">
        <w:rPr>
          <w:sz w:val="22"/>
          <w:szCs w:val="22"/>
        </w:rPr>
        <w:t>colico</w:t>
      </w:r>
      <w:r w:rsidR="00DF0543" w:rsidRPr="009721B7">
        <w:rPr>
          <w:sz w:val="22"/>
          <w:szCs w:val="22"/>
        </w:rPr>
        <w:t>/</w:t>
      </w:r>
      <w:proofErr w:type="spellStart"/>
      <w:r w:rsidR="00DF0543" w:rsidRPr="009721B7">
        <w:rPr>
          <w:sz w:val="22"/>
          <w:szCs w:val="22"/>
        </w:rPr>
        <w:t>drgohe</w:t>
      </w:r>
      <w:proofErr w:type="spellEnd"/>
      <w:r w:rsidRPr="009721B7">
        <w:rPr>
          <w:sz w:val="22"/>
          <w:szCs w:val="22"/>
        </w:rPr>
        <w:t xml:space="preserve"> ma anche per promuovere la salute psicofisica e il benessere nei giovani.</w:t>
      </w:r>
    </w:p>
    <w:p w14:paraId="523B9754" w14:textId="77777777" w:rsidR="005621B4" w:rsidRPr="009721B7" w:rsidRDefault="005621B4" w:rsidP="009721B7">
      <w:pPr>
        <w:jc w:val="both"/>
        <w:rPr>
          <w:sz w:val="22"/>
          <w:szCs w:val="22"/>
        </w:rPr>
      </w:pPr>
    </w:p>
    <w:p w14:paraId="5329510C" w14:textId="77777777" w:rsidR="005621B4" w:rsidRPr="009721B7" w:rsidRDefault="005621B4" w:rsidP="009721B7">
      <w:pPr>
        <w:jc w:val="both"/>
        <w:rPr>
          <w:b/>
          <w:sz w:val="22"/>
          <w:szCs w:val="22"/>
          <w:u w:val="single"/>
        </w:rPr>
      </w:pPr>
      <w:r w:rsidRPr="009721B7">
        <w:rPr>
          <w:b/>
          <w:sz w:val="22"/>
          <w:szCs w:val="22"/>
          <w:u w:val="single"/>
        </w:rPr>
        <w:t>Obiettivi specifici:</w:t>
      </w:r>
    </w:p>
    <w:p w14:paraId="731729E6" w14:textId="77777777" w:rsidR="005621B4" w:rsidRPr="009721B7" w:rsidRDefault="005621B4" w:rsidP="009721B7">
      <w:pPr>
        <w:jc w:val="both"/>
        <w:rPr>
          <w:sz w:val="22"/>
          <w:szCs w:val="22"/>
        </w:rPr>
      </w:pPr>
    </w:p>
    <w:p w14:paraId="5AAF5603" w14:textId="09640627" w:rsidR="005621B4" w:rsidRPr="009721B7" w:rsidRDefault="005621B4" w:rsidP="009721B7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9721B7">
        <w:rPr>
          <w:sz w:val="22"/>
          <w:szCs w:val="22"/>
        </w:rPr>
        <w:t>Informare i destinatari su effetti sulla salute fisica e psicologica dell’abuso di alcol</w:t>
      </w:r>
      <w:r w:rsidR="00F57260" w:rsidRPr="009721B7">
        <w:rPr>
          <w:sz w:val="22"/>
          <w:szCs w:val="22"/>
        </w:rPr>
        <w:t>/droghe</w:t>
      </w:r>
      <w:r w:rsidRPr="009721B7">
        <w:rPr>
          <w:sz w:val="22"/>
          <w:szCs w:val="22"/>
        </w:rPr>
        <w:t>.</w:t>
      </w:r>
      <w:proofErr w:type="gramEnd"/>
    </w:p>
    <w:p w14:paraId="26709A88" w14:textId="3A4BE2E0" w:rsidR="005C6ED5" w:rsidRPr="009721B7" w:rsidRDefault="005C6ED5" w:rsidP="009721B7">
      <w:pPr>
        <w:pStyle w:val="Paragrafoelenco"/>
        <w:numPr>
          <w:ilvl w:val="0"/>
          <w:numId w:val="2"/>
        </w:numPr>
        <w:jc w:val="both"/>
        <w:rPr>
          <w:rFonts w:cs="Verdana"/>
          <w:color w:val="262626"/>
          <w:sz w:val="22"/>
          <w:szCs w:val="22"/>
        </w:rPr>
      </w:pPr>
      <w:r w:rsidRPr="009721B7">
        <w:rPr>
          <w:rFonts w:cs="Verdana"/>
          <w:color w:val="262626"/>
          <w:sz w:val="22"/>
          <w:szCs w:val="22"/>
        </w:rPr>
        <w:t xml:space="preserve">Incrementare la motivazione a comportamenti adattivi educando alle life </w:t>
      </w:r>
      <w:proofErr w:type="spellStart"/>
      <w:r w:rsidRPr="009721B7">
        <w:rPr>
          <w:rFonts w:cs="Verdana"/>
          <w:color w:val="262626"/>
          <w:sz w:val="22"/>
          <w:szCs w:val="22"/>
        </w:rPr>
        <w:t>skill</w:t>
      </w:r>
      <w:proofErr w:type="spellEnd"/>
      <w:r w:rsidRPr="009721B7">
        <w:rPr>
          <w:rFonts w:cs="Verdana"/>
          <w:color w:val="262626"/>
          <w:sz w:val="22"/>
          <w:szCs w:val="22"/>
        </w:rPr>
        <w:t>.</w:t>
      </w:r>
    </w:p>
    <w:p w14:paraId="3AFF40E8" w14:textId="297FA6F4" w:rsidR="005621B4" w:rsidRPr="009721B7" w:rsidRDefault="00DF0543" w:rsidP="009721B7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9721B7">
        <w:rPr>
          <w:sz w:val="22"/>
          <w:szCs w:val="22"/>
        </w:rPr>
        <w:t xml:space="preserve">Favorire il cambiamento e autoefficacia attraverso </w:t>
      </w:r>
      <w:r w:rsidR="005621B4" w:rsidRPr="009721B7">
        <w:rPr>
          <w:sz w:val="22"/>
          <w:szCs w:val="22"/>
        </w:rPr>
        <w:t xml:space="preserve">le life </w:t>
      </w:r>
      <w:proofErr w:type="spellStart"/>
      <w:r w:rsidR="005621B4" w:rsidRPr="009721B7">
        <w:rPr>
          <w:sz w:val="22"/>
          <w:szCs w:val="22"/>
        </w:rPr>
        <w:t>skill</w:t>
      </w:r>
      <w:proofErr w:type="spellEnd"/>
      <w:r w:rsidR="005621B4" w:rsidRPr="009721B7">
        <w:rPr>
          <w:sz w:val="22"/>
          <w:szCs w:val="22"/>
        </w:rPr>
        <w:t>.</w:t>
      </w:r>
    </w:p>
    <w:p w14:paraId="0555D4AF" w14:textId="77777777" w:rsidR="00C15526" w:rsidRPr="009721B7" w:rsidRDefault="00C15526" w:rsidP="009721B7">
      <w:pPr>
        <w:jc w:val="both"/>
        <w:rPr>
          <w:rFonts w:cs="Verdana"/>
          <w:b/>
          <w:color w:val="262626"/>
          <w:sz w:val="22"/>
          <w:szCs w:val="22"/>
        </w:rPr>
      </w:pPr>
    </w:p>
    <w:p w14:paraId="3FFE19E5" w14:textId="31D2F6E1" w:rsidR="00C15526" w:rsidRPr="009721B7" w:rsidRDefault="00C15526" w:rsidP="009721B7">
      <w:pPr>
        <w:jc w:val="both"/>
        <w:rPr>
          <w:rFonts w:cs="Verdana"/>
          <w:color w:val="262626"/>
          <w:sz w:val="22"/>
          <w:szCs w:val="22"/>
        </w:rPr>
      </w:pPr>
      <w:r w:rsidRPr="009721B7">
        <w:rPr>
          <w:rFonts w:cs="Verdana"/>
          <w:b/>
          <w:color w:val="262626"/>
          <w:sz w:val="22"/>
          <w:szCs w:val="22"/>
        </w:rPr>
        <w:t>Metodologia:</w:t>
      </w:r>
      <w:r w:rsidRPr="009721B7">
        <w:rPr>
          <w:rFonts w:cs="Verdana"/>
          <w:color w:val="262626"/>
          <w:sz w:val="22"/>
          <w:szCs w:val="22"/>
        </w:rPr>
        <w:t xml:space="preserve"> educazione socio-affettiva</w:t>
      </w:r>
    </w:p>
    <w:p w14:paraId="48CCE0DE" w14:textId="77777777" w:rsidR="00C15526" w:rsidRPr="009721B7" w:rsidRDefault="00C15526" w:rsidP="009721B7">
      <w:pPr>
        <w:jc w:val="both"/>
        <w:rPr>
          <w:rFonts w:cs="Verdana"/>
          <w:b/>
          <w:color w:val="262626"/>
          <w:sz w:val="22"/>
          <w:szCs w:val="22"/>
        </w:rPr>
      </w:pPr>
    </w:p>
    <w:p w14:paraId="123435EB" w14:textId="77777777" w:rsidR="00C15526" w:rsidRPr="009721B7" w:rsidRDefault="00C15526" w:rsidP="009721B7">
      <w:pPr>
        <w:jc w:val="both"/>
        <w:rPr>
          <w:rFonts w:cs="Verdana"/>
          <w:b/>
          <w:color w:val="262626"/>
          <w:sz w:val="22"/>
          <w:szCs w:val="22"/>
        </w:rPr>
      </w:pPr>
      <w:r w:rsidRPr="009721B7">
        <w:rPr>
          <w:rFonts w:cs="Verdana"/>
          <w:b/>
          <w:color w:val="262626"/>
          <w:sz w:val="22"/>
          <w:szCs w:val="22"/>
        </w:rPr>
        <w:t xml:space="preserve">Fase </w:t>
      </w:r>
      <w:proofErr w:type="gramStart"/>
      <w:r w:rsidRPr="009721B7">
        <w:rPr>
          <w:rFonts w:cs="Verdana"/>
          <w:b/>
          <w:color w:val="262626"/>
          <w:sz w:val="22"/>
          <w:szCs w:val="22"/>
        </w:rPr>
        <w:t>1</w:t>
      </w:r>
      <w:proofErr w:type="gramEnd"/>
      <w:r w:rsidRPr="009721B7">
        <w:rPr>
          <w:rFonts w:cs="Verdana"/>
          <w:b/>
          <w:color w:val="262626"/>
          <w:sz w:val="22"/>
          <w:szCs w:val="22"/>
        </w:rPr>
        <w:t>: Presentazione del progetto:</w:t>
      </w:r>
    </w:p>
    <w:p w14:paraId="78053609" w14:textId="77777777" w:rsidR="00C15526" w:rsidRPr="009721B7" w:rsidRDefault="00C15526" w:rsidP="009721B7">
      <w:pPr>
        <w:jc w:val="both"/>
        <w:rPr>
          <w:rFonts w:cs="Verdana"/>
          <w:color w:val="262626"/>
          <w:sz w:val="22"/>
          <w:szCs w:val="22"/>
        </w:rPr>
      </w:pPr>
      <w:r w:rsidRPr="009721B7">
        <w:rPr>
          <w:rFonts w:cs="Verdana"/>
          <w:color w:val="262626"/>
          <w:sz w:val="22"/>
          <w:szCs w:val="22"/>
        </w:rPr>
        <w:t xml:space="preserve">Presentazione del progetto in aula magna davanti agli studenti </w:t>
      </w:r>
      <w:proofErr w:type="gramStart"/>
      <w:r w:rsidRPr="009721B7">
        <w:rPr>
          <w:rFonts w:cs="Verdana"/>
          <w:color w:val="262626"/>
          <w:sz w:val="22"/>
          <w:szCs w:val="22"/>
        </w:rPr>
        <w:t>a cui</w:t>
      </w:r>
      <w:proofErr w:type="gramEnd"/>
      <w:r w:rsidRPr="009721B7">
        <w:rPr>
          <w:rFonts w:cs="Verdana"/>
          <w:color w:val="262626"/>
          <w:sz w:val="22"/>
          <w:szCs w:val="22"/>
        </w:rPr>
        <w:t xml:space="preserve"> si somministra un questionario su bisogni e aspettative.</w:t>
      </w:r>
    </w:p>
    <w:p w14:paraId="7AF6E3EA" w14:textId="77777777" w:rsidR="00C15526" w:rsidRPr="009721B7" w:rsidRDefault="00C15526" w:rsidP="009721B7">
      <w:pPr>
        <w:jc w:val="both"/>
        <w:rPr>
          <w:sz w:val="22"/>
          <w:szCs w:val="22"/>
        </w:rPr>
      </w:pPr>
      <w:proofErr w:type="spellStart"/>
      <w:r w:rsidRPr="009721B7">
        <w:rPr>
          <w:rFonts w:cs="Verdana"/>
          <w:color w:val="262626"/>
          <w:sz w:val="22"/>
          <w:szCs w:val="22"/>
        </w:rPr>
        <w:t>StrumentI</w:t>
      </w:r>
      <w:proofErr w:type="spellEnd"/>
      <w:r w:rsidRPr="009721B7">
        <w:rPr>
          <w:rFonts w:cs="Verdana"/>
          <w:color w:val="262626"/>
          <w:sz w:val="22"/>
          <w:szCs w:val="22"/>
        </w:rPr>
        <w:t xml:space="preserve">: </w:t>
      </w:r>
      <w:proofErr w:type="spellStart"/>
      <w:r w:rsidRPr="009721B7">
        <w:rPr>
          <w:b/>
          <w:i/>
          <w:sz w:val="22"/>
          <w:szCs w:val="22"/>
        </w:rPr>
        <w:t>Quality</w:t>
      </w:r>
      <w:proofErr w:type="spellEnd"/>
      <w:r w:rsidRPr="009721B7">
        <w:rPr>
          <w:b/>
          <w:i/>
          <w:sz w:val="22"/>
          <w:szCs w:val="22"/>
        </w:rPr>
        <w:t xml:space="preserve"> of life </w:t>
      </w:r>
      <w:proofErr w:type="spellStart"/>
      <w:r w:rsidRPr="009721B7">
        <w:rPr>
          <w:b/>
          <w:i/>
          <w:sz w:val="22"/>
          <w:szCs w:val="22"/>
        </w:rPr>
        <w:t>Profile</w:t>
      </w:r>
      <w:proofErr w:type="spellEnd"/>
      <w:r w:rsidRPr="009721B7">
        <w:rPr>
          <w:sz w:val="22"/>
          <w:szCs w:val="22"/>
        </w:rPr>
        <w:t xml:space="preserve"> per adolescenti, che permette di esplorare la percezione soggettiva di salute, relazioni sociali e </w:t>
      </w:r>
      <w:proofErr w:type="gramStart"/>
      <w:r w:rsidRPr="009721B7">
        <w:rPr>
          <w:sz w:val="22"/>
          <w:szCs w:val="22"/>
        </w:rPr>
        <w:t>contesto</w:t>
      </w:r>
      <w:proofErr w:type="gramEnd"/>
      <w:r w:rsidRPr="009721B7">
        <w:rPr>
          <w:sz w:val="22"/>
          <w:szCs w:val="22"/>
        </w:rPr>
        <w:t>.</w:t>
      </w:r>
    </w:p>
    <w:p w14:paraId="1799389B" w14:textId="3909A0E4" w:rsidR="00F57260" w:rsidRPr="009721B7" w:rsidRDefault="00C15526" w:rsidP="009721B7">
      <w:pPr>
        <w:jc w:val="both"/>
        <w:rPr>
          <w:b/>
          <w:sz w:val="22"/>
          <w:szCs w:val="22"/>
        </w:rPr>
      </w:pPr>
      <w:r w:rsidRPr="009721B7">
        <w:rPr>
          <w:rFonts w:cs="Verdana"/>
          <w:b/>
          <w:color w:val="262626"/>
          <w:sz w:val="22"/>
          <w:szCs w:val="22"/>
        </w:rPr>
        <w:t xml:space="preserve">Fase </w:t>
      </w:r>
      <w:proofErr w:type="gramStart"/>
      <w:r w:rsidRPr="009721B7">
        <w:rPr>
          <w:rFonts w:cs="Verdana"/>
          <w:b/>
          <w:color w:val="262626"/>
          <w:sz w:val="22"/>
          <w:szCs w:val="22"/>
        </w:rPr>
        <w:t>2</w:t>
      </w:r>
      <w:proofErr w:type="gramEnd"/>
      <w:r w:rsidRPr="009721B7">
        <w:rPr>
          <w:rFonts w:cs="Verdana"/>
          <w:b/>
          <w:color w:val="262626"/>
          <w:sz w:val="22"/>
          <w:szCs w:val="22"/>
        </w:rPr>
        <w:t xml:space="preserve">: </w:t>
      </w:r>
      <w:r w:rsidR="00F57260" w:rsidRPr="009721B7">
        <w:rPr>
          <w:b/>
          <w:sz w:val="22"/>
          <w:szCs w:val="22"/>
        </w:rPr>
        <w:t>Informazione sulle conseguenze fisiche e psicologiche dell’abuso di alcol/droghe:</w:t>
      </w:r>
    </w:p>
    <w:p w14:paraId="6C1D44CF" w14:textId="282654C3" w:rsidR="00F57260" w:rsidRPr="009721B7" w:rsidRDefault="00F57260" w:rsidP="009721B7">
      <w:pPr>
        <w:jc w:val="both"/>
        <w:rPr>
          <w:sz w:val="22"/>
          <w:szCs w:val="22"/>
        </w:rPr>
      </w:pPr>
      <w:r w:rsidRPr="009721B7">
        <w:rPr>
          <w:sz w:val="22"/>
          <w:szCs w:val="22"/>
        </w:rPr>
        <w:t xml:space="preserve">Lo </w:t>
      </w:r>
      <w:r w:rsidRPr="009721B7">
        <w:rPr>
          <w:b/>
          <w:sz w:val="22"/>
          <w:szCs w:val="22"/>
        </w:rPr>
        <w:t xml:space="preserve">psicologo </w:t>
      </w:r>
      <w:r w:rsidRPr="009721B7">
        <w:rPr>
          <w:sz w:val="22"/>
          <w:szCs w:val="22"/>
        </w:rPr>
        <w:t>parlerà degli eff</w:t>
      </w:r>
      <w:r w:rsidR="00DF0543" w:rsidRPr="009721B7">
        <w:rPr>
          <w:sz w:val="22"/>
          <w:szCs w:val="22"/>
        </w:rPr>
        <w:t>etti negativi sul benessere psicologico e sociale dell’abuso di alcol o droghe</w:t>
      </w:r>
      <w:r w:rsidRPr="009721B7">
        <w:rPr>
          <w:sz w:val="22"/>
          <w:szCs w:val="22"/>
        </w:rPr>
        <w:t xml:space="preserve">. Lo psicologo sarà affiancato da un </w:t>
      </w:r>
      <w:r w:rsidRPr="009721B7">
        <w:rPr>
          <w:b/>
          <w:sz w:val="22"/>
          <w:szCs w:val="22"/>
        </w:rPr>
        <w:t>medico del SERT</w:t>
      </w:r>
      <w:r w:rsidRPr="009721B7">
        <w:rPr>
          <w:sz w:val="22"/>
          <w:szCs w:val="22"/>
        </w:rPr>
        <w:t xml:space="preserve"> che parlerà degli effetti </w:t>
      </w:r>
      <w:proofErr w:type="gramStart"/>
      <w:r w:rsidRPr="009721B7">
        <w:rPr>
          <w:sz w:val="22"/>
          <w:szCs w:val="22"/>
        </w:rPr>
        <w:t>dell’</w:t>
      </w:r>
      <w:proofErr w:type="gramEnd"/>
      <w:r w:rsidRPr="009721B7">
        <w:rPr>
          <w:sz w:val="22"/>
          <w:szCs w:val="22"/>
        </w:rPr>
        <w:t>alcol sul corpo, di patologie alcol correlate e rischi sulla salute.</w:t>
      </w:r>
    </w:p>
    <w:p w14:paraId="52D387C4" w14:textId="63442312" w:rsidR="00C15526" w:rsidRPr="009721B7" w:rsidRDefault="00C15526" w:rsidP="009721B7">
      <w:pPr>
        <w:jc w:val="both"/>
        <w:rPr>
          <w:rFonts w:cs="Verdana"/>
          <w:b/>
          <w:color w:val="262626"/>
          <w:sz w:val="22"/>
          <w:szCs w:val="22"/>
        </w:rPr>
      </w:pPr>
      <w:r w:rsidRPr="009721B7">
        <w:rPr>
          <w:b/>
          <w:sz w:val="22"/>
          <w:szCs w:val="22"/>
        </w:rPr>
        <w:t xml:space="preserve">Fase </w:t>
      </w:r>
      <w:proofErr w:type="gramStart"/>
      <w:r w:rsidRPr="009721B7">
        <w:rPr>
          <w:b/>
          <w:sz w:val="22"/>
          <w:szCs w:val="22"/>
        </w:rPr>
        <w:t>3</w:t>
      </w:r>
      <w:proofErr w:type="gramEnd"/>
      <w:r w:rsidRPr="009721B7">
        <w:rPr>
          <w:b/>
          <w:sz w:val="22"/>
          <w:szCs w:val="22"/>
        </w:rPr>
        <w:t xml:space="preserve">: </w:t>
      </w:r>
      <w:r w:rsidR="00F57260" w:rsidRPr="009721B7">
        <w:rPr>
          <w:rFonts w:cs="Verdana"/>
          <w:b/>
          <w:color w:val="262626"/>
          <w:sz w:val="22"/>
          <w:szCs w:val="22"/>
        </w:rPr>
        <w:t xml:space="preserve">educare alle life </w:t>
      </w:r>
      <w:proofErr w:type="spellStart"/>
      <w:r w:rsidR="00F57260" w:rsidRPr="009721B7">
        <w:rPr>
          <w:rFonts w:cs="Verdana"/>
          <w:b/>
          <w:color w:val="262626"/>
          <w:sz w:val="22"/>
          <w:szCs w:val="22"/>
        </w:rPr>
        <w:t>skill</w:t>
      </w:r>
      <w:proofErr w:type="spellEnd"/>
      <w:r w:rsidRPr="009721B7">
        <w:rPr>
          <w:rFonts w:cs="Verdana"/>
          <w:b/>
          <w:color w:val="262626"/>
          <w:sz w:val="22"/>
          <w:szCs w:val="22"/>
        </w:rPr>
        <w:t>.</w:t>
      </w:r>
    </w:p>
    <w:p w14:paraId="180C5E58" w14:textId="2BD94565" w:rsidR="00C15526" w:rsidRPr="009721B7" w:rsidRDefault="00C15526" w:rsidP="009721B7">
      <w:pPr>
        <w:jc w:val="both"/>
        <w:rPr>
          <w:sz w:val="22"/>
          <w:szCs w:val="22"/>
        </w:rPr>
      </w:pPr>
      <w:r w:rsidRPr="009721B7">
        <w:rPr>
          <w:sz w:val="22"/>
          <w:szCs w:val="22"/>
        </w:rPr>
        <w:t xml:space="preserve">Lo </w:t>
      </w:r>
      <w:r w:rsidRPr="009721B7">
        <w:rPr>
          <w:b/>
          <w:i/>
          <w:sz w:val="22"/>
          <w:szCs w:val="22"/>
        </w:rPr>
        <w:t>psicologo clinico</w:t>
      </w:r>
      <w:r w:rsidRPr="009721B7">
        <w:rPr>
          <w:sz w:val="22"/>
          <w:szCs w:val="22"/>
        </w:rPr>
        <w:t xml:space="preserve"> attraverso la tecnica del </w:t>
      </w:r>
      <w:proofErr w:type="spellStart"/>
      <w:r w:rsidRPr="009721B7">
        <w:rPr>
          <w:b/>
          <w:i/>
          <w:sz w:val="22"/>
          <w:szCs w:val="22"/>
        </w:rPr>
        <w:t>circle</w:t>
      </w:r>
      <w:proofErr w:type="spellEnd"/>
      <w:r w:rsidRPr="009721B7">
        <w:rPr>
          <w:b/>
          <w:i/>
          <w:sz w:val="22"/>
          <w:szCs w:val="22"/>
        </w:rPr>
        <w:t xml:space="preserve"> time</w:t>
      </w:r>
      <w:r w:rsidRPr="009721B7">
        <w:rPr>
          <w:sz w:val="22"/>
          <w:szCs w:val="22"/>
        </w:rPr>
        <w:t xml:space="preserve"> facilita</w:t>
      </w:r>
      <w:r w:rsidR="00F57260" w:rsidRPr="009721B7">
        <w:rPr>
          <w:sz w:val="22"/>
          <w:szCs w:val="22"/>
        </w:rPr>
        <w:t xml:space="preserve"> l’</w:t>
      </w:r>
      <w:proofErr w:type="spellStart"/>
      <w:r w:rsidR="00F57260" w:rsidRPr="009721B7">
        <w:rPr>
          <w:sz w:val="22"/>
          <w:szCs w:val="22"/>
        </w:rPr>
        <w:t>aquisizione</w:t>
      </w:r>
      <w:proofErr w:type="spellEnd"/>
      <w:r w:rsidR="00F57260" w:rsidRPr="009721B7">
        <w:rPr>
          <w:sz w:val="22"/>
          <w:szCs w:val="22"/>
        </w:rPr>
        <w:t xml:space="preserve"> delle </w:t>
      </w:r>
      <w:proofErr w:type="gramStart"/>
      <w:r w:rsidR="00F57260" w:rsidRPr="009721B7">
        <w:rPr>
          <w:sz w:val="22"/>
          <w:szCs w:val="22"/>
        </w:rPr>
        <w:t>10</w:t>
      </w:r>
      <w:proofErr w:type="gramEnd"/>
      <w:r w:rsidR="00F57260" w:rsidRPr="009721B7">
        <w:rPr>
          <w:sz w:val="22"/>
          <w:szCs w:val="22"/>
        </w:rPr>
        <w:t xml:space="preserve"> life </w:t>
      </w:r>
      <w:proofErr w:type="spellStart"/>
      <w:r w:rsidR="00F57260" w:rsidRPr="009721B7">
        <w:rPr>
          <w:sz w:val="22"/>
          <w:szCs w:val="22"/>
        </w:rPr>
        <w:t>skill</w:t>
      </w:r>
      <w:proofErr w:type="spellEnd"/>
      <w:r w:rsidRPr="009721B7">
        <w:rPr>
          <w:sz w:val="22"/>
          <w:szCs w:val="22"/>
        </w:rPr>
        <w:t xml:space="preserve"> </w:t>
      </w:r>
      <w:r w:rsidR="00F57260" w:rsidRPr="009721B7">
        <w:rPr>
          <w:sz w:val="22"/>
          <w:szCs w:val="22"/>
        </w:rPr>
        <w:t xml:space="preserve">che mirano a incrementare nei ragazzi quelle capacità emotive, personali e sociali che permettano la scelta responsabile e il mantenimento di condotte adattive nel tempo. </w:t>
      </w:r>
    </w:p>
    <w:p w14:paraId="2D8C1E47" w14:textId="1B3CF077" w:rsidR="00C15526" w:rsidRPr="009721B7" w:rsidRDefault="00C15526" w:rsidP="009721B7">
      <w:pPr>
        <w:jc w:val="both"/>
        <w:rPr>
          <w:rFonts w:cs="Verdana"/>
          <w:b/>
          <w:color w:val="262626"/>
          <w:sz w:val="22"/>
          <w:szCs w:val="22"/>
        </w:rPr>
      </w:pPr>
      <w:r w:rsidRPr="009721B7">
        <w:rPr>
          <w:rFonts w:cs="Verdana"/>
          <w:b/>
          <w:color w:val="262626"/>
          <w:sz w:val="22"/>
          <w:szCs w:val="22"/>
        </w:rPr>
        <w:t xml:space="preserve">Fase </w:t>
      </w:r>
      <w:proofErr w:type="gramStart"/>
      <w:r w:rsidRPr="009721B7">
        <w:rPr>
          <w:rFonts w:cs="Verdana"/>
          <w:b/>
          <w:color w:val="262626"/>
          <w:sz w:val="22"/>
          <w:szCs w:val="22"/>
        </w:rPr>
        <w:t>4</w:t>
      </w:r>
      <w:proofErr w:type="gramEnd"/>
      <w:r w:rsidRPr="009721B7">
        <w:rPr>
          <w:rFonts w:cs="Verdana"/>
          <w:b/>
          <w:color w:val="262626"/>
          <w:sz w:val="22"/>
          <w:szCs w:val="22"/>
        </w:rPr>
        <w:t xml:space="preserve">: </w:t>
      </w:r>
      <w:r w:rsidR="00F57260" w:rsidRPr="009721B7">
        <w:rPr>
          <w:rFonts w:cs="Verdana"/>
          <w:b/>
          <w:color w:val="262626"/>
          <w:sz w:val="22"/>
          <w:szCs w:val="22"/>
        </w:rPr>
        <w:t xml:space="preserve">Promuovere il cambiamento </w:t>
      </w:r>
      <w:r w:rsidR="00DF0543" w:rsidRPr="009721B7">
        <w:rPr>
          <w:rFonts w:cs="Verdana"/>
          <w:b/>
          <w:color w:val="262626"/>
          <w:sz w:val="22"/>
          <w:szCs w:val="22"/>
        </w:rPr>
        <w:t xml:space="preserve">e autoefficacia </w:t>
      </w:r>
      <w:r w:rsidR="00F57260" w:rsidRPr="009721B7">
        <w:rPr>
          <w:rFonts w:cs="Verdana"/>
          <w:b/>
          <w:color w:val="262626"/>
          <w:sz w:val="22"/>
          <w:szCs w:val="22"/>
        </w:rPr>
        <w:t xml:space="preserve">attraverso le life </w:t>
      </w:r>
      <w:proofErr w:type="spellStart"/>
      <w:r w:rsidR="00F57260" w:rsidRPr="009721B7">
        <w:rPr>
          <w:rFonts w:cs="Verdana"/>
          <w:b/>
          <w:color w:val="262626"/>
          <w:sz w:val="22"/>
          <w:szCs w:val="22"/>
        </w:rPr>
        <w:t>skill</w:t>
      </w:r>
      <w:proofErr w:type="spellEnd"/>
      <w:r w:rsidR="00F57260" w:rsidRPr="009721B7">
        <w:rPr>
          <w:rFonts w:cs="Verdana"/>
          <w:b/>
          <w:color w:val="262626"/>
          <w:sz w:val="22"/>
          <w:szCs w:val="22"/>
        </w:rPr>
        <w:t xml:space="preserve"> </w:t>
      </w:r>
    </w:p>
    <w:p w14:paraId="73724821" w14:textId="6FAB3013" w:rsidR="00C15526" w:rsidRPr="009721B7" w:rsidRDefault="00C15526" w:rsidP="009721B7">
      <w:pPr>
        <w:jc w:val="both"/>
        <w:rPr>
          <w:sz w:val="22"/>
          <w:szCs w:val="22"/>
        </w:rPr>
      </w:pPr>
      <w:r w:rsidRPr="009721B7">
        <w:rPr>
          <w:sz w:val="22"/>
          <w:szCs w:val="22"/>
        </w:rPr>
        <w:t xml:space="preserve">Lo </w:t>
      </w:r>
      <w:r w:rsidRPr="009721B7">
        <w:rPr>
          <w:b/>
          <w:i/>
          <w:sz w:val="22"/>
          <w:szCs w:val="22"/>
        </w:rPr>
        <w:t xml:space="preserve">psicologo </w:t>
      </w:r>
      <w:r w:rsidR="00F57260" w:rsidRPr="009721B7">
        <w:rPr>
          <w:sz w:val="22"/>
          <w:szCs w:val="22"/>
        </w:rPr>
        <w:t>a</w:t>
      </w:r>
      <w:r w:rsidRPr="009721B7">
        <w:rPr>
          <w:sz w:val="22"/>
          <w:szCs w:val="22"/>
        </w:rPr>
        <w:t xml:space="preserve">ttraverso </w:t>
      </w:r>
      <w:proofErr w:type="spellStart"/>
      <w:r w:rsidRPr="009721B7">
        <w:rPr>
          <w:sz w:val="22"/>
          <w:szCs w:val="22"/>
        </w:rPr>
        <w:t>role</w:t>
      </w:r>
      <w:proofErr w:type="spellEnd"/>
      <w:r w:rsidRPr="009721B7">
        <w:rPr>
          <w:sz w:val="22"/>
          <w:szCs w:val="22"/>
        </w:rPr>
        <w:t xml:space="preserve">-play, scenette e video, </w:t>
      </w:r>
      <w:r w:rsidR="00F57260" w:rsidRPr="009721B7">
        <w:rPr>
          <w:sz w:val="22"/>
          <w:szCs w:val="22"/>
          <w:u w:val="single"/>
        </w:rPr>
        <w:t xml:space="preserve">cerca di favorire </w:t>
      </w:r>
      <w:r w:rsidR="00F57260" w:rsidRPr="009721B7">
        <w:rPr>
          <w:iCs/>
          <w:sz w:val="22"/>
          <w:szCs w:val="22"/>
          <w:u w:val="single"/>
        </w:rPr>
        <w:t>l’autoconsapevolezza</w:t>
      </w:r>
      <w:r w:rsidR="00F57260" w:rsidRPr="009721B7">
        <w:rPr>
          <w:sz w:val="22"/>
          <w:szCs w:val="22"/>
        </w:rPr>
        <w:t xml:space="preserve"> di comportamenti a rischio, attraverso l’applicazione delle life </w:t>
      </w:r>
      <w:proofErr w:type="spellStart"/>
      <w:r w:rsidR="00F57260" w:rsidRPr="009721B7">
        <w:rPr>
          <w:sz w:val="22"/>
          <w:szCs w:val="22"/>
        </w:rPr>
        <w:t>skill</w:t>
      </w:r>
      <w:proofErr w:type="spellEnd"/>
      <w:r w:rsidR="00F57260" w:rsidRPr="009721B7">
        <w:rPr>
          <w:sz w:val="22"/>
          <w:szCs w:val="22"/>
        </w:rPr>
        <w:t xml:space="preserve"> si cerca di modificare di atteggiamenti disadattivi, aumentando il senso di </w:t>
      </w:r>
      <w:r w:rsidR="00DF0543" w:rsidRPr="009721B7">
        <w:rPr>
          <w:sz w:val="22"/>
          <w:szCs w:val="22"/>
          <w:u w:val="single"/>
        </w:rPr>
        <w:t>auto-</w:t>
      </w:r>
      <w:r w:rsidR="00F57260" w:rsidRPr="009721B7">
        <w:rPr>
          <w:sz w:val="22"/>
          <w:szCs w:val="22"/>
          <w:u w:val="single"/>
        </w:rPr>
        <w:t>efficacia</w:t>
      </w:r>
      <w:r w:rsidR="00F57260" w:rsidRPr="009721B7">
        <w:rPr>
          <w:sz w:val="22"/>
          <w:szCs w:val="22"/>
        </w:rPr>
        <w:t xml:space="preserve">. </w:t>
      </w:r>
    </w:p>
    <w:p w14:paraId="2C926523" w14:textId="7D90841F" w:rsidR="002D1E09" w:rsidRPr="009721B7" w:rsidRDefault="00C15526" w:rsidP="009721B7">
      <w:pPr>
        <w:jc w:val="both"/>
        <w:rPr>
          <w:rFonts w:cs="Verdana"/>
          <w:b/>
          <w:color w:val="262626"/>
          <w:sz w:val="22"/>
          <w:szCs w:val="22"/>
        </w:rPr>
      </w:pPr>
      <w:r w:rsidRPr="009721B7">
        <w:rPr>
          <w:b/>
          <w:sz w:val="22"/>
          <w:szCs w:val="22"/>
        </w:rPr>
        <w:t xml:space="preserve">Fase </w:t>
      </w:r>
      <w:proofErr w:type="gramStart"/>
      <w:r w:rsidRPr="009721B7">
        <w:rPr>
          <w:b/>
          <w:sz w:val="22"/>
          <w:szCs w:val="22"/>
        </w:rPr>
        <w:t>5</w:t>
      </w:r>
      <w:proofErr w:type="gramEnd"/>
      <w:r w:rsidRPr="009721B7">
        <w:rPr>
          <w:b/>
          <w:sz w:val="22"/>
          <w:szCs w:val="22"/>
        </w:rPr>
        <w:t>: Conclusione</w:t>
      </w:r>
      <w:bookmarkStart w:id="0" w:name="_GoBack"/>
      <w:bookmarkEnd w:id="0"/>
    </w:p>
    <w:sectPr w:rsidR="002D1E09" w:rsidRPr="009721B7" w:rsidSect="00A4570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BFE"/>
    <w:multiLevelType w:val="hybridMultilevel"/>
    <w:tmpl w:val="7F94D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943C0"/>
    <w:multiLevelType w:val="hybridMultilevel"/>
    <w:tmpl w:val="B9BA8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5EBE"/>
    <w:multiLevelType w:val="hybridMultilevel"/>
    <w:tmpl w:val="E31ADE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91"/>
    <w:rsid w:val="00174491"/>
    <w:rsid w:val="0026397E"/>
    <w:rsid w:val="002D1E09"/>
    <w:rsid w:val="00350536"/>
    <w:rsid w:val="003906D0"/>
    <w:rsid w:val="003D308B"/>
    <w:rsid w:val="0048217F"/>
    <w:rsid w:val="005621B4"/>
    <w:rsid w:val="005B2D6F"/>
    <w:rsid w:val="005B5794"/>
    <w:rsid w:val="005C6ED5"/>
    <w:rsid w:val="006019D0"/>
    <w:rsid w:val="0062452D"/>
    <w:rsid w:val="00646F9B"/>
    <w:rsid w:val="00681755"/>
    <w:rsid w:val="007D160F"/>
    <w:rsid w:val="00862942"/>
    <w:rsid w:val="00864D24"/>
    <w:rsid w:val="008A07B3"/>
    <w:rsid w:val="008F090B"/>
    <w:rsid w:val="00912557"/>
    <w:rsid w:val="009721B7"/>
    <w:rsid w:val="009A0E94"/>
    <w:rsid w:val="00A45705"/>
    <w:rsid w:val="00AE2FE1"/>
    <w:rsid w:val="00B11092"/>
    <w:rsid w:val="00BB1680"/>
    <w:rsid w:val="00C15526"/>
    <w:rsid w:val="00C2118E"/>
    <w:rsid w:val="00C76ECD"/>
    <w:rsid w:val="00DF0543"/>
    <w:rsid w:val="00F57260"/>
    <w:rsid w:val="00F62821"/>
    <w:rsid w:val="00F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271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50536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2D1E09"/>
  </w:style>
  <w:style w:type="paragraph" w:styleId="Paragrafoelenco">
    <w:name w:val="List Paragraph"/>
    <w:basedOn w:val="Normale"/>
    <w:uiPriority w:val="34"/>
    <w:qFormat/>
    <w:rsid w:val="008F0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50536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2D1E09"/>
  </w:style>
  <w:style w:type="paragraph" w:styleId="Paragrafoelenco">
    <w:name w:val="List Paragraph"/>
    <w:basedOn w:val="Normale"/>
    <w:uiPriority w:val="34"/>
    <w:qFormat/>
    <w:rsid w:val="008F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1607</Words>
  <Characters>9162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Chiesi</dc:creator>
  <cp:keywords/>
  <dc:description/>
  <cp:lastModifiedBy>Valeria</cp:lastModifiedBy>
  <cp:revision>8</cp:revision>
  <dcterms:created xsi:type="dcterms:W3CDTF">2017-11-29T18:09:00Z</dcterms:created>
  <dcterms:modified xsi:type="dcterms:W3CDTF">2017-12-03T10:03:00Z</dcterms:modified>
</cp:coreProperties>
</file>